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A5AC5" w14:textId="77777777" w:rsidR="00EC7A26" w:rsidRPr="00BC33E9" w:rsidRDefault="008E2537" w:rsidP="00EC7A26">
      <w:pPr>
        <w:autoSpaceDE w:val="0"/>
        <w:autoSpaceDN w:val="0"/>
        <w:adjustRightInd w:val="0"/>
        <w:rPr>
          <w:rFonts w:ascii="Calibri" w:hAnsi="Calibri" w:cs="Calibri"/>
          <w:b/>
          <w:bCs/>
          <w:caps/>
          <w:sz w:val="32"/>
          <w:szCs w:val="32"/>
        </w:rPr>
      </w:pPr>
      <w:r>
        <w:rPr>
          <w:rFonts w:ascii="Calibri" w:hAnsi="Calibri" w:cs="Calibri"/>
          <w:b/>
          <w:bCs/>
          <w:caps/>
          <w:sz w:val="32"/>
          <w:szCs w:val="32"/>
        </w:rPr>
        <w:t xml:space="preserve">Kallelse till </w:t>
      </w:r>
      <w:r w:rsidR="00BA74BA">
        <w:rPr>
          <w:rFonts w:ascii="Calibri" w:hAnsi="Calibri" w:cs="Calibri"/>
          <w:b/>
          <w:bCs/>
          <w:caps/>
          <w:sz w:val="32"/>
          <w:szCs w:val="32"/>
        </w:rPr>
        <w:t>EXTRA BOLAGS</w:t>
      </w:r>
      <w:r w:rsidR="00EC7A26" w:rsidRPr="00BC33E9">
        <w:rPr>
          <w:rFonts w:ascii="Calibri" w:hAnsi="Calibri" w:cs="Calibri"/>
          <w:b/>
          <w:bCs/>
          <w:caps/>
          <w:sz w:val="32"/>
          <w:szCs w:val="32"/>
        </w:rPr>
        <w:t>STÄMMA i Starbreeze AB (publ)</w:t>
      </w:r>
    </w:p>
    <w:p w14:paraId="0C18F5D6" w14:textId="77777777" w:rsidR="00EC7A26" w:rsidRPr="00BC33E9" w:rsidRDefault="00EC7A26" w:rsidP="00EC7A26">
      <w:pPr>
        <w:autoSpaceDE w:val="0"/>
        <w:autoSpaceDN w:val="0"/>
        <w:adjustRightInd w:val="0"/>
        <w:jc w:val="both"/>
        <w:rPr>
          <w:rFonts w:ascii="Calibri" w:hAnsi="Calibri" w:cs="Calibri"/>
          <w:sz w:val="22"/>
          <w:szCs w:val="22"/>
        </w:rPr>
      </w:pPr>
    </w:p>
    <w:p w14:paraId="349BC40C" w14:textId="77777777" w:rsidR="008C3371" w:rsidRDefault="00EC7A26" w:rsidP="009B1774">
      <w:pPr>
        <w:jc w:val="both"/>
        <w:rPr>
          <w:rFonts w:asciiTheme="minorHAnsi" w:eastAsia="Calibri" w:hAnsiTheme="minorHAnsi"/>
          <w:sz w:val="22"/>
          <w:szCs w:val="22"/>
          <w:lang w:eastAsia="en-US"/>
        </w:rPr>
      </w:pPr>
      <w:r w:rsidRPr="00BC33E9">
        <w:rPr>
          <w:rFonts w:asciiTheme="minorHAnsi" w:eastAsia="Calibri" w:hAnsiTheme="minorHAnsi"/>
          <w:sz w:val="22"/>
          <w:szCs w:val="22"/>
          <w:lang w:eastAsia="en-US"/>
        </w:rPr>
        <w:t>Aktieägarna i Starbreeze AB (</w:t>
      </w:r>
      <w:proofErr w:type="spellStart"/>
      <w:r w:rsidRPr="00BC33E9">
        <w:rPr>
          <w:rFonts w:asciiTheme="minorHAnsi" w:eastAsia="Calibri" w:hAnsiTheme="minorHAnsi"/>
          <w:sz w:val="22"/>
          <w:szCs w:val="22"/>
          <w:lang w:eastAsia="en-US"/>
        </w:rPr>
        <w:t>publ</w:t>
      </w:r>
      <w:proofErr w:type="spellEnd"/>
      <w:r w:rsidRPr="00BC33E9">
        <w:rPr>
          <w:rFonts w:asciiTheme="minorHAnsi" w:eastAsia="Calibri" w:hAnsiTheme="minorHAnsi"/>
          <w:sz w:val="22"/>
          <w:szCs w:val="22"/>
          <w:lang w:eastAsia="en-US"/>
        </w:rPr>
        <w:t xml:space="preserve">), 556551-8932, kallas härmed till </w:t>
      </w:r>
      <w:r w:rsidR="00BA74BA">
        <w:rPr>
          <w:rFonts w:asciiTheme="minorHAnsi" w:eastAsia="Calibri" w:hAnsiTheme="minorHAnsi"/>
          <w:sz w:val="22"/>
          <w:szCs w:val="22"/>
          <w:lang w:eastAsia="en-US"/>
        </w:rPr>
        <w:t>extra bolagsstämma</w:t>
      </w:r>
      <w:r w:rsidRPr="00BC33E9">
        <w:rPr>
          <w:rFonts w:asciiTheme="minorHAnsi" w:eastAsia="Calibri" w:hAnsiTheme="minorHAnsi"/>
          <w:sz w:val="22"/>
          <w:szCs w:val="22"/>
          <w:lang w:eastAsia="en-US"/>
        </w:rPr>
        <w:t xml:space="preserve"> </w:t>
      </w:r>
      <w:r w:rsidR="008B1528">
        <w:rPr>
          <w:rFonts w:asciiTheme="minorHAnsi" w:eastAsia="Calibri" w:hAnsiTheme="minorHAnsi"/>
          <w:sz w:val="22"/>
          <w:szCs w:val="22"/>
          <w:lang w:eastAsia="en-US"/>
        </w:rPr>
        <w:t>fredagen</w:t>
      </w:r>
      <w:r w:rsidR="008C3371">
        <w:rPr>
          <w:rFonts w:asciiTheme="minorHAnsi" w:eastAsia="Calibri" w:hAnsiTheme="minorHAnsi"/>
          <w:sz w:val="22"/>
          <w:szCs w:val="22"/>
          <w:lang w:eastAsia="en-US"/>
        </w:rPr>
        <w:t xml:space="preserve"> </w:t>
      </w:r>
      <w:r w:rsidRPr="00BC33E9">
        <w:rPr>
          <w:rFonts w:asciiTheme="minorHAnsi" w:eastAsia="Calibri" w:hAnsiTheme="minorHAnsi"/>
          <w:sz w:val="22"/>
          <w:szCs w:val="22"/>
          <w:lang w:eastAsia="en-US"/>
        </w:rPr>
        <w:t xml:space="preserve">den </w:t>
      </w:r>
      <w:r w:rsidR="008B1528">
        <w:rPr>
          <w:rFonts w:asciiTheme="minorHAnsi" w:eastAsia="Calibri" w:hAnsiTheme="minorHAnsi"/>
          <w:sz w:val="22"/>
          <w:szCs w:val="22"/>
          <w:lang w:eastAsia="en-US"/>
        </w:rPr>
        <w:t>9 september</w:t>
      </w:r>
      <w:r w:rsidR="008C3371">
        <w:rPr>
          <w:rFonts w:asciiTheme="minorHAnsi" w:eastAsia="Calibri" w:hAnsiTheme="minorHAnsi"/>
          <w:sz w:val="22"/>
          <w:szCs w:val="22"/>
          <w:lang w:eastAsia="en-US"/>
        </w:rPr>
        <w:t xml:space="preserve"> 2016</w:t>
      </w:r>
      <w:r w:rsidRPr="00BC33E9">
        <w:rPr>
          <w:rFonts w:asciiTheme="minorHAnsi" w:eastAsia="Calibri" w:hAnsiTheme="minorHAnsi"/>
          <w:sz w:val="22"/>
          <w:szCs w:val="22"/>
          <w:lang w:eastAsia="en-US"/>
        </w:rPr>
        <w:t xml:space="preserve"> klockan </w:t>
      </w:r>
      <w:r w:rsidR="007273DF">
        <w:rPr>
          <w:rFonts w:ascii="Calibri" w:eastAsia="Calibri" w:hAnsi="Calibri"/>
          <w:sz w:val="22"/>
          <w:szCs w:val="22"/>
          <w:lang w:eastAsia="en-US"/>
        </w:rPr>
        <w:t>10:00</w:t>
      </w:r>
      <w:r w:rsidRPr="00BC33E9">
        <w:rPr>
          <w:rFonts w:asciiTheme="minorHAnsi" w:eastAsia="Calibri" w:hAnsiTheme="minorHAnsi"/>
          <w:sz w:val="22"/>
          <w:szCs w:val="22"/>
          <w:lang w:eastAsia="en-US"/>
        </w:rPr>
        <w:t xml:space="preserve"> på</w:t>
      </w:r>
      <w:r w:rsidR="005B152A" w:rsidRPr="00BC33E9">
        <w:rPr>
          <w:rFonts w:asciiTheme="minorHAnsi" w:eastAsia="Calibri" w:hAnsiTheme="minorHAnsi"/>
          <w:sz w:val="22"/>
          <w:szCs w:val="22"/>
          <w:lang w:eastAsia="en-US"/>
        </w:rPr>
        <w:t xml:space="preserve"> </w:t>
      </w:r>
      <w:r w:rsidR="00950EFE">
        <w:rPr>
          <w:rFonts w:ascii="Calibri" w:eastAsia="Calibri" w:hAnsi="Calibri"/>
          <w:sz w:val="22"/>
          <w:szCs w:val="22"/>
          <w:lang w:eastAsia="en-US"/>
        </w:rPr>
        <w:t>Hannes Snellman Advokatbyrå, Kungsträdgårdsgatan 20, Stockholm</w:t>
      </w:r>
      <w:r w:rsidR="008C3371">
        <w:rPr>
          <w:rFonts w:asciiTheme="minorHAnsi" w:eastAsia="Calibri" w:hAnsiTheme="minorHAnsi"/>
          <w:sz w:val="22"/>
          <w:szCs w:val="22"/>
          <w:lang w:eastAsia="en-US"/>
        </w:rPr>
        <w:t>.</w:t>
      </w:r>
    </w:p>
    <w:p w14:paraId="56BCC7C4" w14:textId="77777777" w:rsidR="00EC7A26" w:rsidRPr="00BC33E9" w:rsidRDefault="00EC7A26" w:rsidP="00EC7A26">
      <w:pPr>
        <w:autoSpaceDE w:val="0"/>
        <w:autoSpaceDN w:val="0"/>
        <w:adjustRightInd w:val="0"/>
        <w:jc w:val="both"/>
        <w:rPr>
          <w:rFonts w:ascii="Calibri" w:hAnsi="Calibri" w:cs="Calibri"/>
          <w:b/>
          <w:bCs/>
          <w:sz w:val="22"/>
          <w:szCs w:val="22"/>
        </w:rPr>
      </w:pPr>
    </w:p>
    <w:p w14:paraId="23488804" w14:textId="77777777" w:rsidR="00EC7A26" w:rsidRPr="00BC33E9" w:rsidRDefault="00EC7A26" w:rsidP="00EC7A26">
      <w:pPr>
        <w:autoSpaceDE w:val="0"/>
        <w:autoSpaceDN w:val="0"/>
        <w:adjustRightInd w:val="0"/>
        <w:jc w:val="both"/>
        <w:rPr>
          <w:rFonts w:asciiTheme="minorHAnsi" w:eastAsia="Calibri" w:hAnsiTheme="minorHAnsi"/>
          <w:b/>
          <w:sz w:val="22"/>
          <w:szCs w:val="22"/>
          <w:lang w:eastAsia="en-US"/>
        </w:rPr>
      </w:pPr>
      <w:r w:rsidRPr="00BC33E9">
        <w:rPr>
          <w:rFonts w:asciiTheme="minorHAnsi" w:eastAsia="Calibri" w:hAnsiTheme="minorHAnsi"/>
          <w:b/>
          <w:sz w:val="22"/>
          <w:szCs w:val="22"/>
          <w:lang w:eastAsia="en-US"/>
        </w:rPr>
        <w:t>Anmälan</w:t>
      </w:r>
    </w:p>
    <w:p w14:paraId="3096C4D1" w14:textId="77777777" w:rsidR="00EC7A26" w:rsidRPr="00BC33E9" w:rsidRDefault="00EC7A26" w:rsidP="00EC7A26">
      <w:pPr>
        <w:autoSpaceDE w:val="0"/>
        <w:autoSpaceDN w:val="0"/>
        <w:adjustRightInd w:val="0"/>
        <w:jc w:val="both"/>
        <w:rPr>
          <w:rFonts w:asciiTheme="minorHAnsi" w:eastAsia="Calibri" w:hAnsiTheme="minorHAnsi"/>
          <w:sz w:val="22"/>
          <w:szCs w:val="22"/>
          <w:lang w:eastAsia="en-US"/>
        </w:rPr>
      </w:pPr>
      <w:r w:rsidRPr="00BC33E9">
        <w:rPr>
          <w:rFonts w:asciiTheme="minorHAnsi" w:eastAsia="Calibri" w:hAnsiTheme="minorHAnsi"/>
          <w:sz w:val="22"/>
          <w:szCs w:val="22"/>
          <w:lang w:eastAsia="en-US"/>
        </w:rPr>
        <w:t>Aktieägare som ön</w:t>
      </w:r>
      <w:r w:rsidR="008E2537">
        <w:rPr>
          <w:rFonts w:asciiTheme="minorHAnsi" w:eastAsia="Calibri" w:hAnsiTheme="minorHAnsi"/>
          <w:sz w:val="22"/>
          <w:szCs w:val="22"/>
          <w:lang w:eastAsia="en-US"/>
        </w:rPr>
        <w:t>skar delta i bolagsstämman ska</w:t>
      </w:r>
    </w:p>
    <w:p w14:paraId="230944B8" w14:textId="77777777" w:rsidR="00EC7A26" w:rsidRPr="008B1528" w:rsidRDefault="00EC7A26" w:rsidP="00741695">
      <w:pPr>
        <w:pStyle w:val="ListParagraph"/>
        <w:numPr>
          <w:ilvl w:val="0"/>
          <w:numId w:val="2"/>
        </w:numPr>
        <w:autoSpaceDE w:val="0"/>
        <w:autoSpaceDN w:val="0"/>
        <w:adjustRightInd w:val="0"/>
        <w:jc w:val="both"/>
        <w:rPr>
          <w:rFonts w:asciiTheme="minorHAnsi" w:eastAsia="Calibri" w:hAnsiTheme="minorHAnsi"/>
          <w:sz w:val="22"/>
          <w:szCs w:val="22"/>
          <w:lang w:eastAsia="en-US"/>
        </w:rPr>
      </w:pPr>
      <w:r w:rsidRPr="008B1528">
        <w:rPr>
          <w:rFonts w:asciiTheme="minorHAnsi" w:eastAsia="Calibri" w:hAnsiTheme="minorHAnsi"/>
          <w:sz w:val="22"/>
          <w:szCs w:val="22"/>
          <w:lang w:eastAsia="en-US"/>
        </w:rPr>
        <w:t>dels vara införd i eget namn i den av Euroc</w:t>
      </w:r>
      <w:r w:rsidR="008C3371" w:rsidRPr="008B1528">
        <w:rPr>
          <w:rFonts w:asciiTheme="minorHAnsi" w:eastAsia="Calibri" w:hAnsiTheme="minorHAnsi"/>
          <w:sz w:val="22"/>
          <w:szCs w:val="22"/>
          <w:lang w:eastAsia="en-US"/>
        </w:rPr>
        <w:t xml:space="preserve">lear Sweden AB förda aktieboken </w:t>
      </w:r>
      <w:r w:rsidR="008B1528" w:rsidRPr="008B1528">
        <w:rPr>
          <w:rFonts w:asciiTheme="minorHAnsi" w:eastAsia="Calibri" w:hAnsiTheme="minorHAnsi"/>
          <w:sz w:val="22"/>
          <w:szCs w:val="22"/>
          <w:lang w:eastAsia="en-US"/>
        </w:rPr>
        <w:t>fredagen den 2</w:t>
      </w:r>
      <w:r w:rsidR="00F54F23">
        <w:rPr>
          <w:rFonts w:asciiTheme="minorHAnsi" w:eastAsia="Calibri" w:hAnsiTheme="minorHAnsi"/>
          <w:sz w:val="22"/>
          <w:szCs w:val="22"/>
          <w:lang w:eastAsia="en-US"/>
        </w:rPr>
        <w:t xml:space="preserve"> </w:t>
      </w:r>
      <w:r w:rsidR="008B1528" w:rsidRPr="008B1528">
        <w:rPr>
          <w:rFonts w:asciiTheme="minorHAnsi" w:eastAsia="Calibri" w:hAnsiTheme="minorHAnsi"/>
          <w:sz w:val="22"/>
          <w:szCs w:val="22"/>
          <w:lang w:eastAsia="en-US"/>
        </w:rPr>
        <w:t>september</w:t>
      </w:r>
      <w:r w:rsidR="008B1528">
        <w:rPr>
          <w:rFonts w:asciiTheme="minorHAnsi" w:eastAsia="Calibri" w:hAnsiTheme="minorHAnsi"/>
          <w:sz w:val="22"/>
          <w:szCs w:val="22"/>
          <w:lang w:eastAsia="en-US"/>
        </w:rPr>
        <w:t xml:space="preserve"> 2016</w:t>
      </w:r>
      <w:r w:rsidR="008B1528" w:rsidRPr="008B1528">
        <w:rPr>
          <w:rFonts w:asciiTheme="minorHAnsi" w:eastAsia="Calibri" w:hAnsiTheme="minorHAnsi"/>
          <w:sz w:val="22"/>
          <w:szCs w:val="22"/>
          <w:lang w:eastAsia="en-US"/>
        </w:rPr>
        <w:t xml:space="preserve"> (avstämningsdage</w:t>
      </w:r>
      <w:bookmarkStart w:id="0" w:name="_GoBack"/>
      <w:bookmarkEnd w:id="0"/>
      <w:r w:rsidR="008B1528" w:rsidRPr="008B1528">
        <w:rPr>
          <w:rFonts w:asciiTheme="minorHAnsi" w:eastAsia="Calibri" w:hAnsiTheme="minorHAnsi"/>
          <w:sz w:val="22"/>
          <w:szCs w:val="22"/>
          <w:lang w:eastAsia="en-US"/>
        </w:rPr>
        <w:t xml:space="preserve">n är lördagen den </w:t>
      </w:r>
      <w:r w:rsidR="008B1528">
        <w:rPr>
          <w:rFonts w:asciiTheme="minorHAnsi" w:eastAsia="Calibri" w:hAnsiTheme="minorHAnsi"/>
          <w:sz w:val="22"/>
          <w:szCs w:val="22"/>
          <w:lang w:eastAsia="en-US"/>
        </w:rPr>
        <w:t>3 september 2016</w:t>
      </w:r>
      <w:r w:rsidR="008B1528" w:rsidRPr="008B1528">
        <w:rPr>
          <w:rFonts w:asciiTheme="minorHAnsi" w:eastAsia="Calibri" w:hAnsiTheme="minorHAnsi"/>
          <w:sz w:val="22"/>
          <w:szCs w:val="22"/>
          <w:lang w:eastAsia="en-US"/>
        </w:rPr>
        <w:t>)</w:t>
      </w:r>
      <w:r w:rsidRPr="008B1528">
        <w:rPr>
          <w:rFonts w:asciiTheme="minorHAnsi" w:eastAsia="Calibri" w:hAnsiTheme="minorHAnsi"/>
          <w:sz w:val="22"/>
          <w:szCs w:val="22"/>
          <w:lang w:eastAsia="en-US"/>
        </w:rPr>
        <w:t>,</w:t>
      </w:r>
    </w:p>
    <w:p w14:paraId="359E0290" w14:textId="77777777" w:rsidR="00EC7A26" w:rsidRPr="00BC33E9" w:rsidRDefault="00EC7A26" w:rsidP="00EC7A26">
      <w:pPr>
        <w:pStyle w:val="ListParagraph"/>
        <w:numPr>
          <w:ilvl w:val="0"/>
          <w:numId w:val="2"/>
        </w:numPr>
        <w:autoSpaceDE w:val="0"/>
        <w:autoSpaceDN w:val="0"/>
        <w:adjustRightInd w:val="0"/>
        <w:jc w:val="both"/>
        <w:rPr>
          <w:rFonts w:asciiTheme="minorHAnsi" w:eastAsia="Calibri" w:hAnsiTheme="minorHAnsi"/>
          <w:sz w:val="22"/>
          <w:szCs w:val="22"/>
          <w:lang w:eastAsia="en-US"/>
        </w:rPr>
      </w:pPr>
      <w:r w:rsidRPr="00BC33E9">
        <w:rPr>
          <w:rFonts w:asciiTheme="minorHAnsi" w:eastAsia="Calibri" w:hAnsiTheme="minorHAnsi"/>
          <w:sz w:val="22"/>
          <w:szCs w:val="22"/>
          <w:lang w:eastAsia="en-US"/>
        </w:rPr>
        <w:t xml:space="preserve">dels göra anmälan till bolaget senast </w:t>
      </w:r>
      <w:r w:rsidR="008B1528">
        <w:rPr>
          <w:rFonts w:asciiTheme="minorHAnsi" w:eastAsia="Calibri" w:hAnsiTheme="minorHAnsi"/>
          <w:sz w:val="22"/>
          <w:szCs w:val="22"/>
          <w:lang w:eastAsia="en-US"/>
        </w:rPr>
        <w:t>måndagen den 5 september</w:t>
      </w:r>
      <w:r w:rsidR="008C3371">
        <w:rPr>
          <w:rFonts w:asciiTheme="minorHAnsi" w:eastAsia="Calibri" w:hAnsiTheme="minorHAnsi"/>
          <w:sz w:val="22"/>
          <w:szCs w:val="22"/>
          <w:lang w:eastAsia="en-US"/>
        </w:rPr>
        <w:t xml:space="preserve"> 2016</w:t>
      </w:r>
      <w:r w:rsidR="00293AB9">
        <w:rPr>
          <w:rFonts w:asciiTheme="minorHAnsi" w:eastAsia="Calibri" w:hAnsiTheme="minorHAnsi"/>
          <w:sz w:val="22"/>
          <w:szCs w:val="22"/>
          <w:lang w:eastAsia="en-US"/>
        </w:rPr>
        <w:t xml:space="preserve"> </w:t>
      </w:r>
      <w:r w:rsidR="00B17280">
        <w:rPr>
          <w:rFonts w:asciiTheme="minorHAnsi" w:eastAsia="Calibri" w:hAnsiTheme="minorHAnsi"/>
          <w:sz w:val="22"/>
          <w:szCs w:val="22"/>
          <w:lang w:eastAsia="en-US"/>
        </w:rPr>
        <w:t>till</w:t>
      </w:r>
      <w:r w:rsidRPr="00BC33E9">
        <w:rPr>
          <w:rFonts w:asciiTheme="minorHAnsi" w:eastAsia="Calibri" w:hAnsiTheme="minorHAnsi"/>
          <w:sz w:val="22"/>
          <w:szCs w:val="22"/>
          <w:lang w:eastAsia="en-US"/>
        </w:rPr>
        <w:t xml:space="preserve"> adress Starbreeze AB, ”</w:t>
      </w:r>
      <w:r w:rsidR="00BA74BA">
        <w:rPr>
          <w:rFonts w:asciiTheme="minorHAnsi" w:eastAsia="Calibri" w:hAnsiTheme="minorHAnsi"/>
          <w:sz w:val="22"/>
          <w:szCs w:val="22"/>
          <w:lang w:eastAsia="en-US"/>
        </w:rPr>
        <w:t>Extra Bolagsstämma</w:t>
      </w:r>
      <w:r w:rsidRPr="00BC33E9">
        <w:rPr>
          <w:rFonts w:asciiTheme="minorHAnsi" w:eastAsia="Calibri" w:hAnsiTheme="minorHAnsi"/>
          <w:sz w:val="22"/>
          <w:szCs w:val="22"/>
          <w:lang w:eastAsia="en-US"/>
        </w:rPr>
        <w:t xml:space="preserve">”, </w:t>
      </w:r>
      <w:r w:rsidR="0012442E" w:rsidRPr="00BC33E9">
        <w:rPr>
          <w:rFonts w:asciiTheme="minorHAnsi" w:eastAsia="Calibri" w:hAnsiTheme="minorHAnsi"/>
          <w:sz w:val="22"/>
          <w:szCs w:val="22"/>
          <w:lang w:eastAsia="en-US"/>
        </w:rPr>
        <w:t xml:space="preserve">besöksadress </w:t>
      </w:r>
      <w:r w:rsidR="009320BE" w:rsidRPr="00BC33E9">
        <w:rPr>
          <w:rFonts w:asciiTheme="minorHAnsi" w:eastAsia="Calibri" w:hAnsiTheme="minorHAnsi"/>
          <w:sz w:val="22"/>
          <w:szCs w:val="22"/>
          <w:lang w:eastAsia="en-US"/>
        </w:rPr>
        <w:t xml:space="preserve">Regeringsgatan </w:t>
      </w:r>
      <w:r w:rsidR="008C3371">
        <w:rPr>
          <w:rFonts w:asciiTheme="minorHAnsi" w:eastAsia="Calibri" w:hAnsiTheme="minorHAnsi"/>
          <w:sz w:val="22"/>
          <w:szCs w:val="22"/>
          <w:lang w:eastAsia="en-US"/>
        </w:rPr>
        <w:t>3</w:t>
      </w:r>
      <w:r w:rsidR="009320BE" w:rsidRPr="00BC33E9">
        <w:rPr>
          <w:rFonts w:asciiTheme="minorHAnsi" w:eastAsia="Calibri" w:hAnsiTheme="minorHAnsi"/>
          <w:sz w:val="22"/>
          <w:szCs w:val="22"/>
          <w:lang w:eastAsia="en-US"/>
        </w:rPr>
        <w:t xml:space="preserve">8, </w:t>
      </w:r>
      <w:r w:rsidR="00DE4D59" w:rsidRPr="00BC33E9">
        <w:rPr>
          <w:rFonts w:asciiTheme="minorHAnsi" w:eastAsia="Calibri" w:hAnsiTheme="minorHAnsi"/>
          <w:sz w:val="22"/>
          <w:szCs w:val="22"/>
          <w:lang w:eastAsia="en-US"/>
        </w:rPr>
        <w:t>111 5</w:t>
      </w:r>
      <w:r w:rsidR="008C3371">
        <w:rPr>
          <w:rFonts w:asciiTheme="minorHAnsi" w:eastAsia="Calibri" w:hAnsiTheme="minorHAnsi"/>
          <w:sz w:val="22"/>
          <w:szCs w:val="22"/>
          <w:lang w:eastAsia="en-US"/>
        </w:rPr>
        <w:t>6</w:t>
      </w:r>
      <w:r w:rsidR="00DE4D59" w:rsidRPr="00BC33E9">
        <w:rPr>
          <w:rFonts w:asciiTheme="minorHAnsi" w:eastAsia="Calibri" w:hAnsiTheme="minorHAnsi"/>
          <w:sz w:val="22"/>
          <w:szCs w:val="22"/>
          <w:lang w:eastAsia="en-US"/>
        </w:rPr>
        <w:t xml:space="preserve"> </w:t>
      </w:r>
      <w:r w:rsidR="0012442E" w:rsidRPr="00BC33E9">
        <w:rPr>
          <w:rFonts w:asciiTheme="minorHAnsi" w:eastAsia="Calibri" w:hAnsiTheme="minorHAnsi"/>
          <w:sz w:val="22"/>
          <w:szCs w:val="22"/>
          <w:lang w:eastAsia="en-US"/>
        </w:rPr>
        <w:t>Stockholm, postadress</w:t>
      </w:r>
      <w:r w:rsidR="00DE4D59" w:rsidRPr="00BC33E9">
        <w:rPr>
          <w:rFonts w:asciiTheme="minorHAnsi" w:eastAsia="Calibri" w:hAnsiTheme="minorHAnsi"/>
          <w:sz w:val="22"/>
          <w:szCs w:val="22"/>
          <w:lang w:eastAsia="en-US"/>
        </w:rPr>
        <w:t xml:space="preserve"> Box 7731, 103 95 S</w:t>
      </w:r>
      <w:r w:rsidR="0012442E" w:rsidRPr="00BC33E9">
        <w:rPr>
          <w:rFonts w:asciiTheme="minorHAnsi" w:eastAsia="Calibri" w:hAnsiTheme="minorHAnsi"/>
          <w:sz w:val="22"/>
          <w:szCs w:val="22"/>
          <w:lang w:eastAsia="en-US"/>
        </w:rPr>
        <w:t xml:space="preserve">tockholm </w:t>
      </w:r>
      <w:r w:rsidRPr="00BC33E9">
        <w:rPr>
          <w:rFonts w:asciiTheme="minorHAnsi" w:eastAsia="Calibri" w:hAnsiTheme="minorHAnsi"/>
          <w:sz w:val="22"/>
          <w:szCs w:val="22"/>
          <w:lang w:eastAsia="en-US"/>
        </w:rPr>
        <w:t>eller via e-post: bolagsstamma@starbreeze.com.</w:t>
      </w:r>
    </w:p>
    <w:p w14:paraId="09D51F3D" w14:textId="77777777" w:rsidR="00EC7A26" w:rsidRPr="00BC33E9" w:rsidRDefault="00EC7A26" w:rsidP="00EC7A26">
      <w:pPr>
        <w:autoSpaceDE w:val="0"/>
        <w:autoSpaceDN w:val="0"/>
        <w:adjustRightInd w:val="0"/>
        <w:jc w:val="both"/>
        <w:rPr>
          <w:rFonts w:ascii="Calibri" w:hAnsi="Calibri" w:cs="Calibri"/>
          <w:sz w:val="22"/>
          <w:szCs w:val="22"/>
        </w:rPr>
      </w:pPr>
    </w:p>
    <w:p w14:paraId="501C213B" w14:textId="77777777" w:rsidR="00EC7A26" w:rsidRPr="00BC33E9" w:rsidRDefault="008E2537" w:rsidP="00F42735">
      <w:pPr>
        <w:spacing w:after="200"/>
        <w:jc w:val="both"/>
        <w:rPr>
          <w:rFonts w:asciiTheme="minorHAnsi" w:eastAsia="Calibri" w:hAnsiTheme="minorHAnsi"/>
          <w:sz w:val="22"/>
          <w:szCs w:val="22"/>
          <w:lang w:eastAsia="en-US"/>
        </w:rPr>
      </w:pPr>
      <w:r>
        <w:rPr>
          <w:rFonts w:asciiTheme="minorHAnsi" w:eastAsia="Calibri" w:hAnsiTheme="minorHAnsi"/>
          <w:sz w:val="22"/>
          <w:szCs w:val="22"/>
          <w:lang w:eastAsia="en-US"/>
        </w:rPr>
        <w:t>Vid anmälan ska</w:t>
      </w:r>
      <w:r w:rsidR="00EC7A26" w:rsidRPr="00BC33E9">
        <w:rPr>
          <w:rFonts w:asciiTheme="minorHAnsi" w:eastAsia="Calibri" w:hAnsiTheme="minorHAnsi"/>
          <w:sz w:val="22"/>
          <w:szCs w:val="22"/>
          <w:lang w:eastAsia="en-US"/>
        </w:rPr>
        <w:t xml:space="preserve"> uppges namn, person-/organisationsnummer, adress, telefonnummer och aktieinnehav. I det fall aktieägaren avser att låta sig företrädas genom ombud måste behörighetshandlingar, såsom exempelvis fullmakter och registreringsbevis, vara tillgängliga vid stämman. Sådana behörighetshandlingar bör emellertid även biläggas anmälan. För den som önskar företrädas av ombud tillhandahåller bolaget fullmaktsformulär som finns tillgängligt på bolagets hemsida, www.starbreeze.com.</w:t>
      </w:r>
    </w:p>
    <w:p w14:paraId="6233A581" w14:textId="77777777" w:rsidR="00EC7A26" w:rsidRPr="00BC33E9" w:rsidRDefault="00EC7A26" w:rsidP="00F42735">
      <w:pPr>
        <w:spacing w:after="200"/>
        <w:jc w:val="both"/>
        <w:rPr>
          <w:rFonts w:asciiTheme="minorHAnsi" w:eastAsia="Calibri" w:hAnsiTheme="minorHAnsi"/>
          <w:sz w:val="22"/>
          <w:szCs w:val="22"/>
          <w:lang w:eastAsia="en-US"/>
        </w:rPr>
      </w:pPr>
      <w:r w:rsidRPr="00BC33E9">
        <w:rPr>
          <w:rFonts w:asciiTheme="minorHAnsi" w:eastAsia="Calibri" w:hAnsiTheme="minorHAnsi"/>
          <w:sz w:val="22"/>
          <w:szCs w:val="22"/>
          <w:lang w:eastAsia="en-US"/>
        </w:rPr>
        <w:t xml:space="preserve">Aktieägare som har sina aktier förvaltarregistrerade måste, för att äga rätt att delta </w:t>
      </w:r>
      <w:r w:rsidR="00CB2EC6" w:rsidRPr="00BC33E9">
        <w:rPr>
          <w:rFonts w:asciiTheme="minorHAnsi" w:eastAsia="Calibri" w:hAnsiTheme="minorHAnsi"/>
          <w:sz w:val="22"/>
          <w:szCs w:val="22"/>
          <w:lang w:eastAsia="en-US"/>
        </w:rPr>
        <w:t>vid bolags</w:t>
      </w:r>
      <w:r w:rsidRPr="00BC33E9">
        <w:rPr>
          <w:rFonts w:asciiTheme="minorHAnsi" w:eastAsia="Calibri" w:hAnsiTheme="minorHAnsi"/>
          <w:sz w:val="22"/>
          <w:szCs w:val="22"/>
          <w:lang w:eastAsia="en-US"/>
        </w:rPr>
        <w:t xml:space="preserve">stämman, tillfälligt </w:t>
      </w:r>
      <w:r w:rsidR="00B17280">
        <w:rPr>
          <w:rFonts w:asciiTheme="minorHAnsi" w:eastAsia="Calibri" w:hAnsiTheme="minorHAnsi"/>
          <w:sz w:val="22"/>
          <w:szCs w:val="22"/>
          <w:lang w:eastAsia="en-US"/>
        </w:rPr>
        <w:t>om</w:t>
      </w:r>
      <w:r w:rsidRPr="00BC33E9">
        <w:rPr>
          <w:rFonts w:asciiTheme="minorHAnsi" w:eastAsia="Calibri" w:hAnsiTheme="minorHAnsi"/>
          <w:sz w:val="22"/>
          <w:szCs w:val="22"/>
          <w:lang w:eastAsia="en-US"/>
        </w:rPr>
        <w:t xml:space="preserve">registrera aktierna i eget namn. Aktieägare som önskar sådan omregistrering måste underrätta sin förvaltare om detta i god tid före </w:t>
      </w:r>
      <w:r w:rsidR="008B1528" w:rsidRPr="008B1528">
        <w:rPr>
          <w:rFonts w:asciiTheme="minorHAnsi" w:eastAsia="Calibri" w:hAnsiTheme="minorHAnsi"/>
          <w:sz w:val="22"/>
          <w:szCs w:val="22"/>
          <w:lang w:eastAsia="en-US"/>
        </w:rPr>
        <w:t>fredagen den 2</w:t>
      </w:r>
      <w:r w:rsidR="00F54F23">
        <w:rPr>
          <w:rFonts w:asciiTheme="minorHAnsi" w:eastAsia="Calibri" w:hAnsiTheme="minorHAnsi"/>
          <w:sz w:val="22"/>
          <w:szCs w:val="22"/>
          <w:lang w:eastAsia="en-US"/>
        </w:rPr>
        <w:t xml:space="preserve"> </w:t>
      </w:r>
      <w:r w:rsidR="008B1528" w:rsidRPr="008B1528">
        <w:rPr>
          <w:rFonts w:asciiTheme="minorHAnsi" w:eastAsia="Calibri" w:hAnsiTheme="minorHAnsi"/>
          <w:sz w:val="22"/>
          <w:szCs w:val="22"/>
          <w:lang w:eastAsia="en-US"/>
        </w:rPr>
        <w:t>september</w:t>
      </w:r>
      <w:r w:rsidR="008B1528">
        <w:rPr>
          <w:rFonts w:asciiTheme="minorHAnsi" w:eastAsia="Calibri" w:hAnsiTheme="minorHAnsi"/>
          <w:sz w:val="22"/>
          <w:szCs w:val="22"/>
          <w:lang w:eastAsia="en-US"/>
        </w:rPr>
        <w:t xml:space="preserve"> 2016</w:t>
      </w:r>
      <w:r w:rsidR="008B1528" w:rsidRPr="008B1528">
        <w:rPr>
          <w:rFonts w:asciiTheme="minorHAnsi" w:eastAsia="Calibri" w:hAnsiTheme="minorHAnsi"/>
          <w:sz w:val="22"/>
          <w:szCs w:val="22"/>
          <w:lang w:eastAsia="en-US"/>
        </w:rPr>
        <w:t xml:space="preserve"> (avstämningsdagen är lördagen den </w:t>
      </w:r>
      <w:r w:rsidR="008B1528">
        <w:rPr>
          <w:rFonts w:asciiTheme="minorHAnsi" w:eastAsia="Calibri" w:hAnsiTheme="minorHAnsi"/>
          <w:sz w:val="22"/>
          <w:szCs w:val="22"/>
          <w:lang w:eastAsia="en-US"/>
        </w:rPr>
        <w:t>3 september 2016</w:t>
      </w:r>
      <w:r w:rsidR="008B1528" w:rsidRPr="008B1528">
        <w:rPr>
          <w:rFonts w:asciiTheme="minorHAnsi" w:eastAsia="Calibri" w:hAnsiTheme="minorHAnsi"/>
          <w:sz w:val="22"/>
          <w:szCs w:val="22"/>
          <w:lang w:eastAsia="en-US"/>
        </w:rPr>
        <w:t>)</w:t>
      </w:r>
      <w:r w:rsidR="00A5721B">
        <w:rPr>
          <w:rFonts w:asciiTheme="minorHAnsi" w:eastAsia="Calibri" w:hAnsiTheme="minorHAnsi"/>
          <w:sz w:val="22"/>
          <w:szCs w:val="22"/>
          <w:lang w:eastAsia="en-US"/>
        </w:rPr>
        <w:t>, då sådan omregistrering ska</w:t>
      </w:r>
      <w:r w:rsidRPr="00BC33E9">
        <w:rPr>
          <w:rFonts w:asciiTheme="minorHAnsi" w:eastAsia="Calibri" w:hAnsiTheme="minorHAnsi"/>
          <w:sz w:val="22"/>
          <w:szCs w:val="22"/>
          <w:lang w:eastAsia="en-US"/>
        </w:rPr>
        <w:t xml:space="preserve"> vara verkställd.</w:t>
      </w:r>
    </w:p>
    <w:p w14:paraId="7261343B" w14:textId="77777777" w:rsidR="00EC7A26" w:rsidRPr="00BC33E9" w:rsidRDefault="00EC7A26" w:rsidP="00EC7A26">
      <w:pPr>
        <w:autoSpaceDE w:val="0"/>
        <w:autoSpaceDN w:val="0"/>
        <w:adjustRightInd w:val="0"/>
        <w:rPr>
          <w:rFonts w:asciiTheme="minorHAnsi" w:eastAsia="Calibri" w:hAnsiTheme="minorHAnsi"/>
          <w:sz w:val="22"/>
          <w:szCs w:val="22"/>
          <w:lang w:eastAsia="en-US"/>
        </w:rPr>
      </w:pPr>
    </w:p>
    <w:p w14:paraId="161DAAA1" w14:textId="77777777" w:rsidR="00EC7A26" w:rsidRPr="00BC33E9" w:rsidRDefault="00EC7A26" w:rsidP="00EC7A26">
      <w:pPr>
        <w:autoSpaceDE w:val="0"/>
        <w:autoSpaceDN w:val="0"/>
        <w:adjustRightInd w:val="0"/>
        <w:rPr>
          <w:rFonts w:asciiTheme="minorHAnsi" w:eastAsia="Calibri" w:hAnsiTheme="minorHAnsi"/>
          <w:b/>
          <w:sz w:val="22"/>
          <w:szCs w:val="22"/>
          <w:lang w:eastAsia="en-US"/>
        </w:rPr>
      </w:pPr>
      <w:r w:rsidRPr="00BC33E9">
        <w:rPr>
          <w:rFonts w:asciiTheme="minorHAnsi" w:eastAsia="Calibri" w:hAnsiTheme="minorHAnsi"/>
          <w:b/>
          <w:sz w:val="22"/>
          <w:szCs w:val="22"/>
          <w:lang w:eastAsia="en-US"/>
        </w:rPr>
        <w:t>Förslag till dagordning</w:t>
      </w:r>
    </w:p>
    <w:p w14:paraId="0B27AB3F" w14:textId="77777777" w:rsidR="00EC7A26" w:rsidRPr="00BC33E9" w:rsidRDefault="00EC7A26" w:rsidP="00EC7A26">
      <w:pPr>
        <w:numPr>
          <w:ilvl w:val="0"/>
          <w:numId w:val="1"/>
        </w:numPr>
        <w:autoSpaceDE w:val="0"/>
        <w:autoSpaceDN w:val="0"/>
        <w:adjustRightInd w:val="0"/>
        <w:rPr>
          <w:rFonts w:asciiTheme="minorHAnsi" w:eastAsia="Calibri" w:hAnsiTheme="minorHAnsi"/>
          <w:sz w:val="22"/>
          <w:szCs w:val="22"/>
          <w:lang w:eastAsia="en-US"/>
        </w:rPr>
      </w:pPr>
      <w:r w:rsidRPr="00BC33E9">
        <w:rPr>
          <w:rFonts w:asciiTheme="minorHAnsi" w:eastAsia="Calibri" w:hAnsiTheme="minorHAnsi"/>
          <w:sz w:val="22"/>
          <w:szCs w:val="22"/>
          <w:lang w:eastAsia="en-US"/>
        </w:rPr>
        <w:t>Stämmans öppnande</w:t>
      </w:r>
    </w:p>
    <w:p w14:paraId="0BE151AD" w14:textId="77777777" w:rsidR="00EC7A26" w:rsidRPr="00BC33E9" w:rsidRDefault="00EC7A26" w:rsidP="00EC7A26">
      <w:pPr>
        <w:numPr>
          <w:ilvl w:val="0"/>
          <w:numId w:val="1"/>
        </w:numPr>
        <w:autoSpaceDE w:val="0"/>
        <w:autoSpaceDN w:val="0"/>
        <w:adjustRightInd w:val="0"/>
        <w:rPr>
          <w:rFonts w:asciiTheme="minorHAnsi" w:eastAsia="Calibri" w:hAnsiTheme="minorHAnsi"/>
          <w:sz w:val="22"/>
          <w:szCs w:val="22"/>
          <w:lang w:eastAsia="en-US"/>
        </w:rPr>
      </w:pPr>
      <w:r w:rsidRPr="00BC33E9">
        <w:rPr>
          <w:rFonts w:asciiTheme="minorHAnsi" w:eastAsia="Calibri" w:hAnsiTheme="minorHAnsi"/>
          <w:sz w:val="22"/>
          <w:szCs w:val="22"/>
          <w:lang w:eastAsia="en-US"/>
        </w:rPr>
        <w:t>Val av ordförande vid stämman</w:t>
      </w:r>
    </w:p>
    <w:p w14:paraId="5E071FC1" w14:textId="77777777" w:rsidR="00EC7A26" w:rsidRPr="00BC33E9" w:rsidRDefault="00EC7A26" w:rsidP="00EC7A26">
      <w:pPr>
        <w:numPr>
          <w:ilvl w:val="0"/>
          <w:numId w:val="1"/>
        </w:numPr>
        <w:autoSpaceDE w:val="0"/>
        <w:autoSpaceDN w:val="0"/>
        <w:adjustRightInd w:val="0"/>
        <w:rPr>
          <w:rFonts w:asciiTheme="minorHAnsi" w:eastAsia="Calibri" w:hAnsiTheme="minorHAnsi"/>
          <w:sz w:val="22"/>
          <w:szCs w:val="22"/>
          <w:lang w:eastAsia="en-US"/>
        </w:rPr>
      </w:pPr>
      <w:r w:rsidRPr="00BC33E9">
        <w:rPr>
          <w:rFonts w:asciiTheme="minorHAnsi" w:eastAsia="Calibri" w:hAnsiTheme="minorHAnsi"/>
          <w:sz w:val="22"/>
          <w:szCs w:val="22"/>
          <w:lang w:eastAsia="en-US"/>
        </w:rPr>
        <w:t>Upprättande och godkännande av röstlängd</w:t>
      </w:r>
    </w:p>
    <w:p w14:paraId="525A1B02" w14:textId="77777777" w:rsidR="00EC7A26" w:rsidRPr="00BC33E9" w:rsidRDefault="00EC7A26" w:rsidP="00EC7A26">
      <w:pPr>
        <w:numPr>
          <w:ilvl w:val="0"/>
          <w:numId w:val="1"/>
        </w:numPr>
        <w:autoSpaceDE w:val="0"/>
        <w:autoSpaceDN w:val="0"/>
        <w:adjustRightInd w:val="0"/>
        <w:rPr>
          <w:rFonts w:asciiTheme="minorHAnsi" w:eastAsia="Calibri" w:hAnsiTheme="minorHAnsi"/>
          <w:sz w:val="22"/>
          <w:szCs w:val="22"/>
          <w:lang w:eastAsia="en-US"/>
        </w:rPr>
      </w:pPr>
      <w:r w:rsidRPr="00BC33E9">
        <w:rPr>
          <w:rFonts w:asciiTheme="minorHAnsi" w:eastAsia="Calibri" w:hAnsiTheme="minorHAnsi"/>
          <w:sz w:val="22"/>
          <w:szCs w:val="22"/>
          <w:lang w:eastAsia="en-US"/>
        </w:rPr>
        <w:t>Godkännande av dagordning</w:t>
      </w:r>
    </w:p>
    <w:p w14:paraId="65CB0B25" w14:textId="77777777" w:rsidR="00EC7A26" w:rsidRPr="00BC33E9" w:rsidRDefault="00EC7A26" w:rsidP="00EC7A26">
      <w:pPr>
        <w:numPr>
          <w:ilvl w:val="0"/>
          <w:numId w:val="1"/>
        </w:numPr>
        <w:autoSpaceDE w:val="0"/>
        <w:autoSpaceDN w:val="0"/>
        <w:adjustRightInd w:val="0"/>
        <w:rPr>
          <w:rFonts w:asciiTheme="minorHAnsi" w:eastAsia="Calibri" w:hAnsiTheme="minorHAnsi"/>
          <w:sz w:val="22"/>
          <w:szCs w:val="22"/>
          <w:lang w:eastAsia="en-US"/>
        </w:rPr>
      </w:pPr>
      <w:r w:rsidRPr="00BC33E9">
        <w:rPr>
          <w:rFonts w:asciiTheme="minorHAnsi" w:eastAsia="Calibri" w:hAnsiTheme="minorHAnsi"/>
          <w:sz w:val="22"/>
          <w:szCs w:val="22"/>
          <w:lang w:eastAsia="en-US"/>
        </w:rPr>
        <w:t>Prövning om stämman blivit behörigen sammankallad</w:t>
      </w:r>
    </w:p>
    <w:p w14:paraId="3977681A" w14:textId="77777777" w:rsidR="009320BE" w:rsidRDefault="00EC7A26" w:rsidP="009320BE">
      <w:pPr>
        <w:numPr>
          <w:ilvl w:val="0"/>
          <w:numId w:val="1"/>
        </w:numPr>
        <w:autoSpaceDE w:val="0"/>
        <w:autoSpaceDN w:val="0"/>
        <w:adjustRightInd w:val="0"/>
        <w:rPr>
          <w:rFonts w:asciiTheme="minorHAnsi" w:eastAsia="Calibri" w:hAnsiTheme="minorHAnsi"/>
          <w:sz w:val="22"/>
          <w:szCs w:val="22"/>
          <w:lang w:eastAsia="en-US"/>
        </w:rPr>
      </w:pPr>
      <w:r w:rsidRPr="00BC33E9">
        <w:rPr>
          <w:rFonts w:asciiTheme="minorHAnsi" w:eastAsia="Calibri" w:hAnsiTheme="minorHAnsi"/>
          <w:sz w:val="22"/>
          <w:szCs w:val="22"/>
          <w:lang w:eastAsia="en-US"/>
        </w:rPr>
        <w:t>Val av en eller två justeringsmän</w:t>
      </w:r>
    </w:p>
    <w:p w14:paraId="34E1893C" w14:textId="77777777" w:rsidR="008C3371" w:rsidRDefault="008C3371" w:rsidP="008E2537">
      <w:pPr>
        <w:numPr>
          <w:ilvl w:val="0"/>
          <w:numId w:val="1"/>
        </w:numPr>
        <w:autoSpaceDE w:val="0"/>
        <w:autoSpaceDN w:val="0"/>
        <w:adjustRightInd w:val="0"/>
        <w:rPr>
          <w:rFonts w:asciiTheme="minorHAnsi" w:eastAsia="Calibri" w:hAnsiTheme="minorHAnsi"/>
          <w:sz w:val="22"/>
          <w:szCs w:val="22"/>
          <w:lang w:eastAsia="en-US"/>
        </w:rPr>
      </w:pPr>
      <w:r>
        <w:rPr>
          <w:rFonts w:asciiTheme="minorHAnsi" w:eastAsia="Calibri" w:hAnsiTheme="minorHAnsi"/>
          <w:sz w:val="22"/>
          <w:szCs w:val="22"/>
          <w:lang w:eastAsia="en-US"/>
        </w:rPr>
        <w:t xml:space="preserve">Beslut om </w:t>
      </w:r>
      <w:r w:rsidR="00C33280">
        <w:rPr>
          <w:rFonts w:asciiTheme="minorHAnsi" w:eastAsia="Calibri" w:hAnsiTheme="minorHAnsi"/>
          <w:sz w:val="22"/>
          <w:szCs w:val="22"/>
          <w:lang w:eastAsia="en-US"/>
        </w:rPr>
        <w:t xml:space="preserve">att ge ut </w:t>
      </w:r>
      <w:r>
        <w:rPr>
          <w:rFonts w:asciiTheme="minorHAnsi" w:eastAsia="Calibri" w:hAnsiTheme="minorHAnsi"/>
          <w:sz w:val="22"/>
          <w:szCs w:val="22"/>
          <w:lang w:eastAsia="en-US"/>
        </w:rPr>
        <w:t>konvertibelt lån motsvarande MUSD 9.</w:t>
      </w:r>
    </w:p>
    <w:p w14:paraId="4B5A89D4" w14:textId="77777777" w:rsidR="00BA74BA" w:rsidRDefault="005D4638" w:rsidP="008E2537">
      <w:pPr>
        <w:numPr>
          <w:ilvl w:val="0"/>
          <w:numId w:val="1"/>
        </w:numPr>
        <w:autoSpaceDE w:val="0"/>
        <w:autoSpaceDN w:val="0"/>
        <w:adjustRightInd w:val="0"/>
        <w:rPr>
          <w:rFonts w:asciiTheme="minorHAnsi" w:eastAsia="Calibri" w:hAnsiTheme="minorHAnsi"/>
          <w:sz w:val="22"/>
          <w:szCs w:val="22"/>
          <w:lang w:eastAsia="en-US"/>
        </w:rPr>
      </w:pPr>
      <w:r>
        <w:rPr>
          <w:rFonts w:asciiTheme="minorHAnsi" w:eastAsia="Calibri" w:hAnsiTheme="minorHAnsi"/>
          <w:sz w:val="22"/>
          <w:szCs w:val="22"/>
          <w:lang w:eastAsia="en-US"/>
        </w:rPr>
        <w:t xml:space="preserve">Beslut om </w:t>
      </w:r>
      <w:r w:rsidR="008C3371">
        <w:rPr>
          <w:rFonts w:asciiTheme="minorHAnsi" w:eastAsia="Calibri" w:hAnsiTheme="minorHAnsi"/>
          <w:sz w:val="22"/>
          <w:szCs w:val="22"/>
          <w:lang w:eastAsia="en-US"/>
        </w:rPr>
        <w:t xml:space="preserve">förnyat generellt </w:t>
      </w:r>
      <w:r>
        <w:rPr>
          <w:rFonts w:asciiTheme="minorHAnsi" w:eastAsia="Calibri" w:hAnsiTheme="minorHAnsi"/>
          <w:sz w:val="22"/>
          <w:szCs w:val="22"/>
          <w:lang w:eastAsia="en-US"/>
        </w:rPr>
        <w:t xml:space="preserve">emissionsbemyndigande för styrelsen </w:t>
      </w:r>
    </w:p>
    <w:p w14:paraId="6B666B58" w14:textId="77777777" w:rsidR="005D4638" w:rsidRPr="00BC33E9" w:rsidRDefault="005D4638" w:rsidP="008E2537">
      <w:pPr>
        <w:numPr>
          <w:ilvl w:val="0"/>
          <w:numId w:val="1"/>
        </w:numPr>
        <w:autoSpaceDE w:val="0"/>
        <w:autoSpaceDN w:val="0"/>
        <w:adjustRightInd w:val="0"/>
        <w:rPr>
          <w:rFonts w:asciiTheme="minorHAnsi" w:eastAsia="Calibri" w:hAnsiTheme="minorHAnsi"/>
          <w:sz w:val="22"/>
          <w:szCs w:val="22"/>
          <w:lang w:eastAsia="en-US"/>
        </w:rPr>
      </w:pPr>
      <w:r>
        <w:rPr>
          <w:rFonts w:asciiTheme="minorHAnsi" w:eastAsia="Calibri" w:hAnsiTheme="minorHAnsi"/>
          <w:sz w:val="22"/>
          <w:szCs w:val="22"/>
          <w:lang w:eastAsia="en-US"/>
        </w:rPr>
        <w:t>Beslut om tillägg till riktlinjer för ersättning för ledande befattningshavare</w:t>
      </w:r>
    </w:p>
    <w:p w14:paraId="53310D4C" w14:textId="77777777" w:rsidR="00EC7A26" w:rsidRPr="00BC33E9" w:rsidRDefault="00EC7A26" w:rsidP="00EC7A26">
      <w:pPr>
        <w:numPr>
          <w:ilvl w:val="0"/>
          <w:numId w:val="1"/>
        </w:numPr>
        <w:autoSpaceDE w:val="0"/>
        <w:autoSpaceDN w:val="0"/>
        <w:adjustRightInd w:val="0"/>
        <w:rPr>
          <w:rFonts w:asciiTheme="minorHAnsi" w:eastAsia="Calibri" w:hAnsiTheme="minorHAnsi"/>
          <w:sz w:val="22"/>
          <w:szCs w:val="22"/>
          <w:lang w:eastAsia="en-US"/>
        </w:rPr>
      </w:pPr>
      <w:r w:rsidRPr="00BC33E9">
        <w:rPr>
          <w:rFonts w:asciiTheme="minorHAnsi" w:eastAsia="Calibri" w:hAnsiTheme="minorHAnsi"/>
          <w:sz w:val="22"/>
          <w:szCs w:val="22"/>
          <w:lang w:eastAsia="en-US"/>
        </w:rPr>
        <w:t>Stämmans avslutande</w:t>
      </w:r>
    </w:p>
    <w:p w14:paraId="1BD8000B" w14:textId="77777777" w:rsidR="00EC7A26" w:rsidRPr="00BC33E9" w:rsidRDefault="00EC7A26" w:rsidP="00EC7A26">
      <w:pPr>
        <w:autoSpaceDE w:val="0"/>
        <w:autoSpaceDN w:val="0"/>
        <w:adjustRightInd w:val="0"/>
        <w:jc w:val="both"/>
        <w:rPr>
          <w:rFonts w:asciiTheme="minorHAnsi" w:eastAsia="Calibri" w:hAnsiTheme="minorHAnsi"/>
          <w:sz w:val="22"/>
          <w:szCs w:val="22"/>
          <w:lang w:eastAsia="en-US"/>
        </w:rPr>
      </w:pPr>
    </w:p>
    <w:p w14:paraId="48865AE5" w14:textId="77777777" w:rsidR="00BC2CA2" w:rsidRDefault="00BC2CA2" w:rsidP="000E1DCE">
      <w:pPr>
        <w:jc w:val="both"/>
        <w:rPr>
          <w:rFonts w:ascii="Calibri" w:hAnsi="Calibri" w:cs="Calibri"/>
          <w:b/>
          <w:sz w:val="22"/>
          <w:szCs w:val="22"/>
        </w:rPr>
      </w:pPr>
    </w:p>
    <w:p w14:paraId="6559E62B" w14:textId="77777777" w:rsidR="00216A37" w:rsidRDefault="00D160B3" w:rsidP="00EC7A26">
      <w:pPr>
        <w:jc w:val="both"/>
        <w:rPr>
          <w:rFonts w:asciiTheme="minorHAnsi" w:eastAsia="Calibri" w:hAnsiTheme="minorHAnsi"/>
          <w:b/>
          <w:sz w:val="22"/>
          <w:szCs w:val="22"/>
          <w:lang w:eastAsia="en-US"/>
        </w:rPr>
      </w:pPr>
      <w:r w:rsidRPr="00E51CEE">
        <w:rPr>
          <w:rFonts w:asciiTheme="minorHAnsi" w:eastAsia="Calibri" w:hAnsiTheme="minorHAnsi"/>
          <w:b/>
          <w:sz w:val="22"/>
          <w:szCs w:val="22"/>
          <w:lang w:eastAsia="en-US"/>
        </w:rPr>
        <w:t xml:space="preserve">Punkt 7 </w:t>
      </w:r>
    </w:p>
    <w:p w14:paraId="44DFFDCD" w14:textId="77777777" w:rsidR="00D160B3" w:rsidRPr="00E51CEE" w:rsidRDefault="00D160B3" w:rsidP="00EC7A26">
      <w:pPr>
        <w:jc w:val="both"/>
        <w:rPr>
          <w:rFonts w:asciiTheme="minorHAnsi" w:eastAsia="Calibri" w:hAnsiTheme="minorHAnsi"/>
          <w:b/>
          <w:sz w:val="22"/>
          <w:szCs w:val="22"/>
          <w:lang w:eastAsia="en-US"/>
        </w:rPr>
      </w:pPr>
      <w:r w:rsidRPr="00E51CEE">
        <w:rPr>
          <w:rFonts w:asciiTheme="minorHAnsi" w:eastAsia="Calibri" w:hAnsiTheme="minorHAnsi"/>
          <w:b/>
          <w:sz w:val="22"/>
          <w:szCs w:val="22"/>
          <w:lang w:eastAsia="en-US"/>
        </w:rPr>
        <w:t xml:space="preserve">Styrelsens förslag till </w:t>
      </w:r>
      <w:r w:rsidR="00123DC4" w:rsidRPr="00E51CEE">
        <w:rPr>
          <w:rFonts w:asciiTheme="minorHAnsi" w:eastAsia="Calibri" w:hAnsiTheme="minorHAnsi"/>
          <w:b/>
          <w:sz w:val="22"/>
          <w:szCs w:val="22"/>
          <w:lang w:eastAsia="en-US"/>
        </w:rPr>
        <w:t>beslut om att ge ut konvertibelt lån motsvarande ca MUSD 9</w:t>
      </w:r>
    </w:p>
    <w:p w14:paraId="601876D0" w14:textId="77777777" w:rsidR="00123DC4" w:rsidRPr="00655025" w:rsidRDefault="00123DC4" w:rsidP="00EC7A26">
      <w:pPr>
        <w:jc w:val="both"/>
        <w:rPr>
          <w:rFonts w:asciiTheme="minorHAnsi" w:eastAsia="Calibri" w:hAnsiTheme="minorHAnsi"/>
          <w:sz w:val="22"/>
          <w:szCs w:val="22"/>
          <w:lang w:eastAsia="en-US"/>
        </w:rPr>
      </w:pPr>
    </w:p>
    <w:p w14:paraId="2593057F" w14:textId="77777777" w:rsidR="00E51CEE" w:rsidRPr="00FA5CFF" w:rsidRDefault="00123DC4" w:rsidP="00814140">
      <w:pPr>
        <w:autoSpaceDE w:val="0"/>
        <w:autoSpaceDN w:val="0"/>
        <w:adjustRightInd w:val="0"/>
        <w:jc w:val="both"/>
        <w:rPr>
          <w:rFonts w:asciiTheme="minorHAnsi" w:eastAsia="Calibri" w:hAnsiTheme="minorHAnsi"/>
          <w:sz w:val="22"/>
          <w:szCs w:val="22"/>
          <w:lang w:eastAsia="en-US"/>
        </w:rPr>
      </w:pPr>
      <w:r w:rsidRPr="00814140">
        <w:rPr>
          <w:rFonts w:asciiTheme="minorHAnsi" w:eastAsia="Calibri" w:hAnsiTheme="minorHAnsi"/>
          <w:sz w:val="22"/>
          <w:szCs w:val="22"/>
          <w:lang w:eastAsia="en-US"/>
        </w:rPr>
        <w:t>Bolaget</w:t>
      </w:r>
      <w:r w:rsidR="008B1528">
        <w:rPr>
          <w:rFonts w:asciiTheme="minorHAnsi" w:eastAsia="Calibri" w:hAnsiTheme="minorHAnsi"/>
          <w:sz w:val="22"/>
          <w:szCs w:val="22"/>
          <w:lang w:eastAsia="en-US"/>
        </w:rPr>
        <w:t xml:space="preserve"> har den 25</w:t>
      </w:r>
      <w:r w:rsidRPr="00655025">
        <w:rPr>
          <w:rFonts w:asciiTheme="minorHAnsi" w:eastAsia="Calibri" w:hAnsiTheme="minorHAnsi"/>
          <w:sz w:val="22"/>
          <w:szCs w:val="22"/>
          <w:lang w:eastAsia="en-US"/>
        </w:rPr>
        <w:t xml:space="preserve"> juni 2016 offentliggjort att ett icke bindande principavtal ingåtts med ACER om att ACER skall tillhandahålla ett konvertibelt lån om MUSD 9. Avsikten var att efter detaljförhandlingar skulle styrelsen ingå bindande avtal och fatta </w:t>
      </w:r>
      <w:proofErr w:type="spellStart"/>
      <w:r w:rsidRPr="00655025">
        <w:rPr>
          <w:rFonts w:asciiTheme="minorHAnsi" w:eastAsia="Calibri" w:hAnsiTheme="minorHAnsi"/>
          <w:sz w:val="22"/>
          <w:szCs w:val="22"/>
          <w:lang w:eastAsia="en-US"/>
        </w:rPr>
        <w:t>emissionsbeslut</w:t>
      </w:r>
      <w:proofErr w:type="spellEnd"/>
      <w:r w:rsidRPr="00655025">
        <w:rPr>
          <w:rFonts w:asciiTheme="minorHAnsi" w:eastAsia="Calibri" w:hAnsiTheme="minorHAnsi"/>
          <w:sz w:val="22"/>
          <w:szCs w:val="22"/>
          <w:lang w:eastAsia="en-US"/>
        </w:rPr>
        <w:t xml:space="preserve"> med stöd av det generella emissionsbemyndigandet från årsstämman den 25 maj 2016. Efter att förhandlingarna dragit ut på tiden </w:t>
      </w:r>
      <w:r w:rsidRPr="00655025">
        <w:rPr>
          <w:rFonts w:asciiTheme="minorHAnsi" w:eastAsia="Calibri" w:hAnsiTheme="minorHAnsi"/>
          <w:sz w:val="22"/>
          <w:szCs w:val="22"/>
          <w:lang w:eastAsia="en-US"/>
        </w:rPr>
        <w:lastRenderedPageBreak/>
        <w:t xml:space="preserve">och nämnda emissionsbemyndigande från årsstämman </w:t>
      </w:r>
      <w:r w:rsidR="00E51CEE">
        <w:rPr>
          <w:rFonts w:asciiTheme="minorHAnsi" w:eastAsia="Calibri" w:hAnsiTheme="minorHAnsi"/>
          <w:sz w:val="22"/>
          <w:szCs w:val="22"/>
          <w:lang w:eastAsia="en-US"/>
        </w:rPr>
        <w:t xml:space="preserve">väsentligen </w:t>
      </w:r>
      <w:r w:rsidRPr="00655025">
        <w:rPr>
          <w:rFonts w:asciiTheme="minorHAnsi" w:eastAsia="Calibri" w:hAnsiTheme="minorHAnsi"/>
          <w:sz w:val="22"/>
          <w:szCs w:val="22"/>
          <w:lang w:eastAsia="en-US"/>
        </w:rPr>
        <w:t xml:space="preserve">behövts ta i anspråk för andra </w:t>
      </w:r>
      <w:proofErr w:type="spellStart"/>
      <w:r w:rsidRPr="00655025">
        <w:rPr>
          <w:rFonts w:asciiTheme="minorHAnsi" w:eastAsia="Calibri" w:hAnsiTheme="minorHAnsi"/>
          <w:sz w:val="22"/>
          <w:szCs w:val="22"/>
          <w:lang w:eastAsia="en-US"/>
        </w:rPr>
        <w:t>emissionsbeslut</w:t>
      </w:r>
      <w:proofErr w:type="spellEnd"/>
      <w:r w:rsidRPr="00655025">
        <w:rPr>
          <w:rFonts w:asciiTheme="minorHAnsi" w:eastAsia="Calibri" w:hAnsiTheme="minorHAnsi"/>
          <w:sz w:val="22"/>
          <w:szCs w:val="22"/>
          <w:lang w:eastAsia="en-US"/>
        </w:rPr>
        <w:t xml:space="preserve"> (se </w:t>
      </w:r>
      <w:proofErr w:type="spellStart"/>
      <w:r w:rsidR="00E51CEE">
        <w:rPr>
          <w:rFonts w:asciiTheme="minorHAnsi" w:eastAsia="Calibri" w:hAnsiTheme="minorHAnsi"/>
          <w:sz w:val="22"/>
          <w:szCs w:val="22"/>
          <w:lang w:eastAsia="en-US"/>
        </w:rPr>
        <w:t>bl</w:t>
      </w:r>
      <w:proofErr w:type="spellEnd"/>
      <w:r w:rsidR="00E51CEE">
        <w:rPr>
          <w:rFonts w:asciiTheme="minorHAnsi" w:eastAsia="Calibri" w:hAnsiTheme="minorHAnsi"/>
          <w:sz w:val="22"/>
          <w:szCs w:val="22"/>
          <w:lang w:eastAsia="en-US"/>
        </w:rPr>
        <w:t xml:space="preserve"> a </w:t>
      </w:r>
      <w:r w:rsidR="008B1528">
        <w:rPr>
          <w:rFonts w:asciiTheme="minorHAnsi" w:eastAsia="Calibri" w:hAnsiTheme="minorHAnsi"/>
          <w:sz w:val="22"/>
          <w:szCs w:val="22"/>
          <w:lang w:eastAsia="en-US"/>
        </w:rPr>
        <w:t>pressmeddelande den 17</w:t>
      </w:r>
      <w:r w:rsidRPr="00655025">
        <w:rPr>
          <w:rFonts w:asciiTheme="minorHAnsi" w:eastAsia="Calibri" w:hAnsiTheme="minorHAnsi"/>
          <w:sz w:val="22"/>
          <w:szCs w:val="22"/>
          <w:lang w:eastAsia="en-US"/>
        </w:rPr>
        <w:t xml:space="preserve"> augusti 2016), föreslår styrelsen att stämman </w:t>
      </w:r>
      <w:r w:rsidR="00C33280">
        <w:rPr>
          <w:rFonts w:asciiTheme="minorHAnsi" w:eastAsia="Calibri" w:hAnsiTheme="minorHAnsi"/>
          <w:sz w:val="22"/>
          <w:szCs w:val="22"/>
          <w:lang w:eastAsia="en-US"/>
        </w:rPr>
        <w:t xml:space="preserve">beslutar om att ge ut ett konvertibelt lån </w:t>
      </w:r>
      <w:r w:rsidR="00950EFE">
        <w:rPr>
          <w:rFonts w:asciiTheme="minorHAnsi" w:eastAsia="Calibri" w:hAnsiTheme="minorHAnsi"/>
          <w:sz w:val="22"/>
          <w:szCs w:val="22"/>
          <w:lang w:eastAsia="en-US"/>
        </w:rPr>
        <w:t xml:space="preserve">i SEK </w:t>
      </w:r>
      <w:r w:rsidR="00C33280">
        <w:rPr>
          <w:rFonts w:asciiTheme="minorHAnsi" w:eastAsia="Calibri" w:hAnsiTheme="minorHAnsi"/>
          <w:sz w:val="22"/>
          <w:szCs w:val="22"/>
          <w:lang w:eastAsia="en-US"/>
        </w:rPr>
        <w:t>till ACER motsvarande cirka MUSD 9 på huvudsakligen följande villkor: konvertibeln kommer att löpa</w:t>
      </w:r>
      <w:r w:rsidR="00950EFE">
        <w:rPr>
          <w:rFonts w:asciiTheme="minorHAnsi" w:eastAsia="Calibri" w:hAnsiTheme="minorHAnsi"/>
          <w:sz w:val="22"/>
          <w:szCs w:val="22"/>
          <w:lang w:eastAsia="en-US"/>
        </w:rPr>
        <w:t xml:space="preserve"> under två år</w:t>
      </w:r>
      <w:r w:rsidR="00C33280">
        <w:rPr>
          <w:rFonts w:asciiTheme="minorHAnsi" w:eastAsia="Calibri" w:hAnsiTheme="minorHAnsi"/>
          <w:sz w:val="22"/>
          <w:szCs w:val="22"/>
          <w:lang w:eastAsia="en-US"/>
        </w:rPr>
        <w:t xml:space="preserve"> med en årlig ränta om </w:t>
      </w:r>
      <w:r w:rsidR="00950EFE">
        <w:rPr>
          <w:rFonts w:asciiTheme="minorHAnsi" w:eastAsia="Calibri" w:hAnsiTheme="minorHAnsi"/>
          <w:sz w:val="22"/>
          <w:szCs w:val="22"/>
          <w:lang w:eastAsia="en-US"/>
        </w:rPr>
        <w:t>maximalt 2%.</w:t>
      </w:r>
      <w:r w:rsidR="00C33280" w:rsidRPr="00FA5CFF">
        <w:rPr>
          <w:rFonts w:asciiTheme="minorHAnsi" w:eastAsia="Calibri" w:hAnsiTheme="minorHAnsi"/>
          <w:sz w:val="22"/>
          <w:szCs w:val="22"/>
          <w:lang w:eastAsia="en-US"/>
        </w:rPr>
        <w:t xml:space="preserve"> Acer har rätt att konvertera till aktier av serie B till en konverteringskurs </w:t>
      </w:r>
      <w:r w:rsidR="00950EFE">
        <w:rPr>
          <w:rFonts w:asciiTheme="minorHAnsi" w:eastAsia="Calibri" w:hAnsiTheme="minorHAnsi"/>
          <w:sz w:val="22"/>
          <w:szCs w:val="22"/>
          <w:lang w:eastAsia="en-US"/>
        </w:rPr>
        <w:t>som motsvarar en utspädning i kapital motsvarande maximalt 1,6%</w:t>
      </w:r>
      <w:r w:rsidRPr="00FA5CFF">
        <w:rPr>
          <w:rFonts w:asciiTheme="minorHAnsi" w:eastAsia="Calibri" w:hAnsiTheme="minorHAnsi"/>
          <w:sz w:val="22"/>
          <w:szCs w:val="22"/>
          <w:lang w:eastAsia="en-US"/>
        </w:rPr>
        <w:t xml:space="preserve">, räknat på idag antal utelöpande aktier. </w:t>
      </w:r>
      <w:r w:rsidR="00950EFE">
        <w:rPr>
          <w:rFonts w:asciiTheme="minorHAnsi" w:eastAsia="Calibri" w:hAnsiTheme="minorHAnsi"/>
          <w:sz w:val="22"/>
          <w:szCs w:val="22"/>
          <w:lang w:eastAsia="en-US"/>
        </w:rPr>
        <w:t xml:space="preserve">Övriga villkor kommer att framgå av styrelsens fullständiga förslag. </w:t>
      </w:r>
    </w:p>
    <w:p w14:paraId="14469D40" w14:textId="77777777" w:rsidR="00E51CEE" w:rsidRPr="00FA5CFF" w:rsidRDefault="00E51CEE" w:rsidP="00814140">
      <w:pPr>
        <w:autoSpaceDE w:val="0"/>
        <w:autoSpaceDN w:val="0"/>
        <w:adjustRightInd w:val="0"/>
        <w:jc w:val="both"/>
        <w:rPr>
          <w:rFonts w:asciiTheme="minorHAnsi" w:eastAsia="Calibri" w:hAnsiTheme="minorHAnsi"/>
          <w:sz w:val="22"/>
          <w:szCs w:val="22"/>
          <w:lang w:eastAsia="en-US"/>
        </w:rPr>
      </w:pPr>
    </w:p>
    <w:p w14:paraId="740B57FE" w14:textId="77777777" w:rsidR="00D160B3" w:rsidRPr="00655025" w:rsidRDefault="00D160B3" w:rsidP="00EC7A26">
      <w:pPr>
        <w:jc w:val="both"/>
        <w:rPr>
          <w:rFonts w:asciiTheme="minorHAnsi" w:eastAsia="Calibri" w:hAnsiTheme="minorHAnsi"/>
          <w:sz w:val="22"/>
          <w:szCs w:val="22"/>
          <w:lang w:eastAsia="en-US"/>
        </w:rPr>
      </w:pPr>
    </w:p>
    <w:p w14:paraId="723BB0DE" w14:textId="77777777" w:rsidR="001D06A2" w:rsidRDefault="001D06A2" w:rsidP="00EC7A26">
      <w:pPr>
        <w:jc w:val="both"/>
        <w:rPr>
          <w:rFonts w:asciiTheme="minorHAnsi" w:eastAsia="Calibri" w:hAnsiTheme="minorHAnsi"/>
          <w:b/>
          <w:sz w:val="22"/>
          <w:szCs w:val="22"/>
          <w:lang w:eastAsia="en-US"/>
        </w:rPr>
      </w:pPr>
      <w:r w:rsidRPr="00E51CEE">
        <w:rPr>
          <w:rFonts w:asciiTheme="minorHAnsi" w:eastAsia="Calibri" w:hAnsiTheme="minorHAnsi"/>
          <w:b/>
          <w:sz w:val="22"/>
          <w:szCs w:val="22"/>
          <w:lang w:eastAsia="en-US"/>
        </w:rPr>
        <w:t>Punkt 8</w:t>
      </w:r>
    </w:p>
    <w:p w14:paraId="76FD2FC1" w14:textId="77777777" w:rsidR="00E51CEE" w:rsidRPr="00E51CEE" w:rsidRDefault="00216A37" w:rsidP="00E51CEE">
      <w:pPr>
        <w:autoSpaceDE w:val="0"/>
        <w:autoSpaceDN w:val="0"/>
        <w:adjustRightInd w:val="0"/>
        <w:rPr>
          <w:rFonts w:asciiTheme="minorHAnsi" w:eastAsia="Calibri" w:hAnsiTheme="minorHAnsi"/>
          <w:b/>
          <w:sz w:val="22"/>
          <w:szCs w:val="22"/>
          <w:lang w:eastAsia="en-US"/>
        </w:rPr>
      </w:pPr>
      <w:r>
        <w:rPr>
          <w:rFonts w:asciiTheme="minorHAnsi" w:eastAsia="Calibri" w:hAnsiTheme="minorHAnsi"/>
          <w:b/>
          <w:sz w:val="22"/>
          <w:szCs w:val="22"/>
          <w:lang w:eastAsia="en-US"/>
        </w:rPr>
        <w:t>Styrelsens förslag till b</w:t>
      </w:r>
      <w:r w:rsidR="00E51CEE" w:rsidRPr="00E51CEE">
        <w:rPr>
          <w:rFonts w:asciiTheme="minorHAnsi" w:eastAsia="Calibri" w:hAnsiTheme="minorHAnsi"/>
          <w:b/>
          <w:sz w:val="22"/>
          <w:szCs w:val="22"/>
          <w:lang w:eastAsia="en-US"/>
        </w:rPr>
        <w:t xml:space="preserve">eslut om förnyat generellt emissionsbemyndigande för styrelsen </w:t>
      </w:r>
    </w:p>
    <w:p w14:paraId="6A1DE9BC" w14:textId="77777777" w:rsidR="00E51CEE" w:rsidRPr="00E51CEE" w:rsidRDefault="00E51CEE" w:rsidP="00EC7A26">
      <w:pPr>
        <w:jc w:val="both"/>
        <w:rPr>
          <w:rFonts w:asciiTheme="minorHAnsi" w:eastAsia="Calibri" w:hAnsiTheme="minorHAnsi"/>
          <w:b/>
          <w:sz w:val="22"/>
          <w:szCs w:val="22"/>
          <w:lang w:eastAsia="en-US"/>
        </w:rPr>
      </w:pPr>
    </w:p>
    <w:p w14:paraId="189CBD6C" w14:textId="77777777" w:rsidR="001D06A2" w:rsidRPr="00655025" w:rsidRDefault="00E51CEE" w:rsidP="00EC7A26">
      <w:pPr>
        <w:jc w:val="both"/>
        <w:rPr>
          <w:rFonts w:asciiTheme="minorHAnsi" w:eastAsia="Calibri" w:hAnsiTheme="minorHAnsi"/>
          <w:sz w:val="22"/>
          <w:szCs w:val="22"/>
          <w:lang w:eastAsia="en-US"/>
        </w:rPr>
      </w:pPr>
      <w:r>
        <w:rPr>
          <w:rFonts w:asciiTheme="minorHAnsi" w:eastAsia="Calibri" w:hAnsiTheme="minorHAnsi"/>
          <w:sz w:val="22"/>
          <w:szCs w:val="22"/>
          <w:lang w:eastAsia="en-US"/>
        </w:rPr>
        <w:t>Då</w:t>
      </w:r>
      <w:r w:rsidR="001D06A2" w:rsidRPr="00655025">
        <w:rPr>
          <w:rFonts w:asciiTheme="minorHAnsi" w:eastAsia="Calibri" w:hAnsiTheme="minorHAnsi"/>
          <w:sz w:val="22"/>
          <w:szCs w:val="22"/>
          <w:lang w:eastAsia="en-US"/>
        </w:rPr>
        <w:t xml:space="preserve"> det generella emissionsbemyndigande som styrelsen erhåll vid årsstämman den 25 maj 2016 väsentligen har använts, till betydande del av tekniska orsaker</w:t>
      </w:r>
      <w:r w:rsidR="00E35BE5">
        <w:rPr>
          <w:rFonts w:asciiTheme="minorHAnsi" w:eastAsia="Calibri" w:hAnsiTheme="minorHAnsi"/>
          <w:sz w:val="22"/>
          <w:szCs w:val="22"/>
          <w:lang w:eastAsia="en-US"/>
        </w:rPr>
        <w:t xml:space="preserve"> </w:t>
      </w:r>
      <w:r w:rsidR="00E35BE5" w:rsidRPr="00655025">
        <w:rPr>
          <w:rFonts w:asciiTheme="minorHAnsi" w:eastAsia="Calibri" w:hAnsiTheme="minorHAnsi"/>
          <w:sz w:val="22"/>
          <w:szCs w:val="22"/>
          <w:lang w:eastAsia="en-US"/>
        </w:rPr>
        <w:t xml:space="preserve">(se </w:t>
      </w:r>
      <w:proofErr w:type="spellStart"/>
      <w:r w:rsidR="00E35BE5">
        <w:rPr>
          <w:rFonts w:asciiTheme="minorHAnsi" w:eastAsia="Calibri" w:hAnsiTheme="minorHAnsi"/>
          <w:sz w:val="22"/>
          <w:szCs w:val="22"/>
          <w:lang w:eastAsia="en-US"/>
        </w:rPr>
        <w:t>bl</w:t>
      </w:r>
      <w:proofErr w:type="spellEnd"/>
      <w:r w:rsidR="00E35BE5">
        <w:rPr>
          <w:rFonts w:asciiTheme="minorHAnsi" w:eastAsia="Calibri" w:hAnsiTheme="minorHAnsi"/>
          <w:sz w:val="22"/>
          <w:szCs w:val="22"/>
          <w:lang w:eastAsia="en-US"/>
        </w:rPr>
        <w:t> a pressmeddelande den 17</w:t>
      </w:r>
      <w:r w:rsidR="00E35BE5" w:rsidRPr="00655025">
        <w:rPr>
          <w:rFonts w:asciiTheme="minorHAnsi" w:eastAsia="Calibri" w:hAnsiTheme="minorHAnsi"/>
          <w:sz w:val="22"/>
          <w:szCs w:val="22"/>
          <w:lang w:eastAsia="en-US"/>
        </w:rPr>
        <w:t xml:space="preserve"> augusti 2016)</w:t>
      </w:r>
      <w:r w:rsidR="001D06A2" w:rsidRPr="00655025">
        <w:rPr>
          <w:rFonts w:asciiTheme="minorHAnsi" w:eastAsia="Calibri" w:hAnsiTheme="minorHAnsi"/>
          <w:sz w:val="22"/>
          <w:szCs w:val="22"/>
          <w:lang w:eastAsia="en-US"/>
        </w:rPr>
        <w:t xml:space="preserve">, och då styrelsen ser fortsatt betydande värde i ett generellt emissionsbemyndigande för företagsförvärv och andra transaktioner under tiden fram till nästkommande årsstämma, föreslår styrelsen att den extra bolagsstämman ger styrelsen ett förnyat emissionsbemyndigande. </w:t>
      </w:r>
    </w:p>
    <w:p w14:paraId="501B8FD5" w14:textId="77777777" w:rsidR="001D06A2" w:rsidRPr="00655025" w:rsidRDefault="001D06A2" w:rsidP="00EC7A26">
      <w:pPr>
        <w:jc w:val="both"/>
        <w:rPr>
          <w:rFonts w:asciiTheme="minorHAnsi" w:eastAsia="Calibri" w:hAnsiTheme="minorHAnsi"/>
          <w:sz w:val="22"/>
          <w:szCs w:val="22"/>
          <w:lang w:eastAsia="en-US"/>
        </w:rPr>
      </w:pPr>
    </w:p>
    <w:p w14:paraId="4C69AFAD" w14:textId="77777777" w:rsidR="001D06A2" w:rsidRPr="00655025" w:rsidRDefault="001D06A2" w:rsidP="00EC7A26">
      <w:pPr>
        <w:jc w:val="both"/>
        <w:rPr>
          <w:rFonts w:asciiTheme="minorHAnsi" w:eastAsia="Calibri" w:hAnsiTheme="minorHAnsi"/>
          <w:sz w:val="22"/>
          <w:szCs w:val="22"/>
          <w:lang w:eastAsia="en-US"/>
        </w:rPr>
      </w:pPr>
      <w:r w:rsidRPr="00655025">
        <w:rPr>
          <w:rFonts w:asciiTheme="minorHAnsi" w:eastAsia="Calibri" w:hAnsiTheme="minorHAnsi"/>
          <w:sz w:val="22"/>
          <w:szCs w:val="22"/>
          <w:lang w:eastAsia="en-US"/>
        </w:rPr>
        <w:t>Det förnyade generella emissionsbemyndigandet skall således gälla fram till tiden för nästkommande årsstämma, och innebära rätt att ge ut aktier, konvertibler och teckningsoptioner motsvarande upp till 10% av de vid var tid utestående antalet aktier, på motsvarande sätt som gällt under det generella emissionsbemyndigande som erhölls från årsstämman den 25 maj 2016.</w:t>
      </w:r>
    </w:p>
    <w:p w14:paraId="0D855CC3" w14:textId="77777777" w:rsidR="001872E3" w:rsidRDefault="001872E3" w:rsidP="00CF1DB7">
      <w:pPr>
        <w:jc w:val="both"/>
        <w:rPr>
          <w:rFonts w:ascii="Calibri" w:hAnsi="Calibri" w:cs="Calibri"/>
          <w:sz w:val="22"/>
          <w:szCs w:val="22"/>
        </w:rPr>
      </w:pPr>
    </w:p>
    <w:p w14:paraId="5044614E" w14:textId="77777777" w:rsidR="00216A37" w:rsidRDefault="00216A37" w:rsidP="00CF1DB7">
      <w:pPr>
        <w:jc w:val="both"/>
        <w:rPr>
          <w:rFonts w:ascii="Calibri" w:hAnsi="Calibri" w:cs="Calibri"/>
          <w:sz w:val="22"/>
          <w:szCs w:val="22"/>
        </w:rPr>
      </w:pPr>
    </w:p>
    <w:p w14:paraId="6A55DD94" w14:textId="77777777" w:rsidR="001872E3" w:rsidRPr="00BC33E9" w:rsidRDefault="001872E3" w:rsidP="001872E3">
      <w:pPr>
        <w:autoSpaceDE w:val="0"/>
        <w:autoSpaceDN w:val="0"/>
        <w:adjustRightInd w:val="0"/>
        <w:rPr>
          <w:rFonts w:ascii="Calibri" w:hAnsi="Calibri" w:cs="Calibri"/>
          <w:b/>
          <w:bCs/>
          <w:sz w:val="22"/>
          <w:szCs w:val="22"/>
        </w:rPr>
      </w:pPr>
      <w:r w:rsidRPr="00BC33E9">
        <w:rPr>
          <w:rFonts w:ascii="Calibri" w:hAnsi="Calibri" w:cs="Calibri"/>
          <w:b/>
          <w:bCs/>
          <w:sz w:val="22"/>
          <w:szCs w:val="22"/>
        </w:rPr>
        <w:t>Antalet aktier och röster</w:t>
      </w:r>
    </w:p>
    <w:p w14:paraId="7B225459" w14:textId="77777777" w:rsidR="001872E3" w:rsidRDefault="001872E3" w:rsidP="001872E3">
      <w:pPr>
        <w:jc w:val="both"/>
        <w:rPr>
          <w:rFonts w:ascii="Calibri" w:hAnsi="Calibri" w:cs="Calibri"/>
          <w:sz w:val="22"/>
          <w:szCs w:val="22"/>
        </w:rPr>
      </w:pPr>
    </w:p>
    <w:p w14:paraId="6F0AD583" w14:textId="77777777" w:rsidR="001872E3" w:rsidRPr="00CF1DB7" w:rsidRDefault="001872E3" w:rsidP="001872E3">
      <w:pPr>
        <w:jc w:val="both"/>
        <w:rPr>
          <w:rFonts w:ascii="Calibri" w:hAnsi="Calibri" w:cs="Calibri"/>
          <w:sz w:val="22"/>
          <w:szCs w:val="22"/>
        </w:rPr>
      </w:pPr>
      <w:r w:rsidRPr="00CF1DB7">
        <w:rPr>
          <w:rFonts w:ascii="Calibri" w:hAnsi="Calibri" w:cs="Calibri"/>
          <w:sz w:val="22"/>
          <w:szCs w:val="22"/>
        </w:rPr>
        <w:t>Vid tidpunk</w:t>
      </w:r>
      <w:r>
        <w:rPr>
          <w:rFonts w:ascii="Calibri" w:hAnsi="Calibri" w:cs="Calibri"/>
          <w:sz w:val="22"/>
          <w:szCs w:val="22"/>
        </w:rPr>
        <w:t>t</w:t>
      </w:r>
      <w:r w:rsidRPr="00CF1DB7">
        <w:rPr>
          <w:rFonts w:ascii="Calibri" w:hAnsi="Calibri" w:cs="Calibri"/>
          <w:sz w:val="22"/>
          <w:szCs w:val="22"/>
        </w:rPr>
        <w:t>en för kallelsen</w:t>
      </w:r>
      <w:r w:rsidR="00216A37">
        <w:rPr>
          <w:rFonts w:ascii="Calibri" w:hAnsi="Calibri" w:cs="Calibri"/>
          <w:sz w:val="22"/>
          <w:szCs w:val="22"/>
        </w:rPr>
        <w:t>s</w:t>
      </w:r>
      <w:r w:rsidRPr="00CF1DB7">
        <w:rPr>
          <w:rFonts w:ascii="Calibri" w:hAnsi="Calibri" w:cs="Calibri"/>
          <w:sz w:val="22"/>
          <w:szCs w:val="22"/>
        </w:rPr>
        <w:t xml:space="preserve"> utfärdande finns det i bolaget totalt </w:t>
      </w:r>
      <w:r w:rsidR="00764313">
        <w:rPr>
          <w:rFonts w:ascii="Calibri" w:hAnsi="Calibri" w:cs="Calibri"/>
          <w:sz w:val="22"/>
          <w:szCs w:val="22"/>
        </w:rPr>
        <w:t>258 256 576</w:t>
      </w:r>
      <w:r w:rsidR="00216A37">
        <w:rPr>
          <w:rFonts w:ascii="Calibri" w:hAnsi="Calibri" w:cs="Calibri"/>
          <w:sz w:val="22"/>
          <w:szCs w:val="22"/>
        </w:rPr>
        <w:t xml:space="preserve"> </w:t>
      </w:r>
      <w:r w:rsidRPr="00CF1DB7">
        <w:rPr>
          <w:rFonts w:ascii="Calibri" w:hAnsi="Calibri" w:cs="Calibri"/>
          <w:sz w:val="22"/>
          <w:szCs w:val="22"/>
        </w:rPr>
        <w:t>aktier</w:t>
      </w:r>
      <w:r>
        <w:rPr>
          <w:rFonts w:ascii="Calibri" w:hAnsi="Calibri" w:cs="Calibri"/>
          <w:sz w:val="22"/>
          <w:szCs w:val="22"/>
        </w:rPr>
        <w:t xml:space="preserve">, varav </w:t>
      </w:r>
      <w:r w:rsidR="00764313" w:rsidRPr="00764313">
        <w:rPr>
          <w:rFonts w:ascii="Calibri" w:hAnsi="Calibri" w:cs="Calibri"/>
          <w:sz w:val="22"/>
          <w:szCs w:val="22"/>
        </w:rPr>
        <w:t>57 465 828</w:t>
      </w:r>
      <w:r w:rsidR="00216A37">
        <w:rPr>
          <w:rFonts w:ascii="Calibri" w:hAnsi="Calibri" w:cs="Calibri"/>
          <w:sz w:val="22"/>
          <w:szCs w:val="22"/>
        </w:rPr>
        <w:t xml:space="preserve"> </w:t>
      </w:r>
      <w:r>
        <w:rPr>
          <w:rFonts w:ascii="Calibri" w:hAnsi="Calibri" w:cs="Calibri"/>
          <w:sz w:val="22"/>
          <w:szCs w:val="22"/>
        </w:rPr>
        <w:t xml:space="preserve">aktier av serie A och </w:t>
      </w:r>
      <w:r w:rsidR="00764313" w:rsidRPr="00764313">
        <w:rPr>
          <w:rFonts w:ascii="Calibri" w:hAnsi="Calibri" w:cs="Calibri"/>
          <w:sz w:val="22"/>
          <w:szCs w:val="22"/>
        </w:rPr>
        <w:t>200 790 748</w:t>
      </w:r>
      <w:r w:rsidR="00216A37">
        <w:rPr>
          <w:rFonts w:ascii="Calibri" w:hAnsi="Calibri" w:cs="Calibri"/>
          <w:sz w:val="22"/>
          <w:szCs w:val="22"/>
        </w:rPr>
        <w:t xml:space="preserve"> </w:t>
      </w:r>
      <w:r>
        <w:rPr>
          <w:rFonts w:ascii="Calibri" w:hAnsi="Calibri" w:cs="Calibri"/>
          <w:sz w:val="22"/>
          <w:szCs w:val="22"/>
        </w:rPr>
        <w:t>aktier</w:t>
      </w:r>
      <w:r w:rsidRPr="00CF1DB7">
        <w:rPr>
          <w:rFonts w:ascii="Calibri" w:hAnsi="Calibri" w:cs="Calibri"/>
          <w:sz w:val="22"/>
          <w:szCs w:val="22"/>
        </w:rPr>
        <w:t xml:space="preserve"> </w:t>
      </w:r>
      <w:r>
        <w:rPr>
          <w:rFonts w:ascii="Calibri" w:hAnsi="Calibri" w:cs="Calibri"/>
          <w:sz w:val="22"/>
          <w:szCs w:val="22"/>
        </w:rPr>
        <w:t xml:space="preserve">av serie B, samt totalt </w:t>
      </w:r>
      <w:r w:rsidR="00764313">
        <w:rPr>
          <w:rFonts w:ascii="Calibri" w:hAnsi="Calibri" w:cs="Calibri"/>
          <w:sz w:val="22"/>
          <w:szCs w:val="22"/>
        </w:rPr>
        <w:t>775 449 028</w:t>
      </w:r>
      <w:r w:rsidR="00216A37">
        <w:rPr>
          <w:rFonts w:ascii="Calibri" w:hAnsi="Calibri" w:cs="Calibri"/>
          <w:sz w:val="22"/>
          <w:szCs w:val="22"/>
        </w:rPr>
        <w:t xml:space="preserve"> </w:t>
      </w:r>
      <w:r>
        <w:rPr>
          <w:rFonts w:ascii="Calibri" w:hAnsi="Calibri" w:cs="Calibri"/>
          <w:sz w:val="22"/>
          <w:szCs w:val="22"/>
        </w:rPr>
        <w:t>röster</w:t>
      </w:r>
      <w:r w:rsidRPr="00CF1DB7">
        <w:rPr>
          <w:rFonts w:ascii="Calibri" w:hAnsi="Calibri" w:cs="Calibri"/>
          <w:sz w:val="22"/>
          <w:szCs w:val="22"/>
        </w:rPr>
        <w:t xml:space="preserve">. </w:t>
      </w:r>
    </w:p>
    <w:p w14:paraId="0DADF41C" w14:textId="77777777" w:rsidR="001872E3" w:rsidRDefault="001872E3" w:rsidP="001872E3">
      <w:pPr>
        <w:jc w:val="both"/>
        <w:rPr>
          <w:rFonts w:ascii="Calibri" w:hAnsi="Calibri" w:cs="Calibri"/>
          <w:sz w:val="22"/>
          <w:szCs w:val="22"/>
        </w:rPr>
      </w:pPr>
    </w:p>
    <w:p w14:paraId="657A90D7" w14:textId="77777777" w:rsidR="009201F5" w:rsidRDefault="009201F5" w:rsidP="00CF1DB7">
      <w:pPr>
        <w:jc w:val="both"/>
        <w:rPr>
          <w:rFonts w:ascii="Calibri" w:hAnsi="Calibri" w:cs="Calibri"/>
          <w:sz w:val="22"/>
          <w:szCs w:val="22"/>
        </w:rPr>
      </w:pPr>
    </w:p>
    <w:p w14:paraId="2A136A90" w14:textId="77777777" w:rsidR="00256817" w:rsidRPr="00CF1DB7" w:rsidRDefault="00EC7A26" w:rsidP="00CF1DB7">
      <w:pPr>
        <w:jc w:val="both"/>
        <w:rPr>
          <w:rFonts w:ascii="Calibri" w:hAnsi="Calibri" w:cs="Calibri"/>
          <w:b/>
          <w:sz w:val="22"/>
          <w:szCs w:val="22"/>
        </w:rPr>
      </w:pPr>
      <w:r w:rsidRPr="00CF1DB7">
        <w:rPr>
          <w:rFonts w:ascii="Calibri" w:hAnsi="Calibri" w:cs="Calibri"/>
          <w:b/>
          <w:sz w:val="22"/>
          <w:szCs w:val="22"/>
        </w:rPr>
        <w:t>Rätt till upplysningar</w:t>
      </w:r>
    </w:p>
    <w:p w14:paraId="45EBE3B7" w14:textId="77777777" w:rsidR="00BC2CA2" w:rsidRDefault="004A5766" w:rsidP="00D2313E">
      <w:pPr>
        <w:autoSpaceDE w:val="0"/>
        <w:autoSpaceDN w:val="0"/>
        <w:adjustRightInd w:val="0"/>
        <w:spacing w:before="121" w:line="278" w:lineRule="exact"/>
        <w:jc w:val="both"/>
        <w:rPr>
          <w:rFonts w:asciiTheme="minorHAnsi" w:eastAsia="Arial" w:hAnsiTheme="minorHAnsi" w:cs="Arial"/>
          <w:color w:val="000000"/>
          <w:sz w:val="22"/>
          <w:szCs w:val="22"/>
          <w:lang w:eastAsia="en-US"/>
        </w:rPr>
      </w:pPr>
      <w:r w:rsidRPr="004A5766">
        <w:rPr>
          <w:rFonts w:asciiTheme="minorHAnsi" w:eastAsia="Arial" w:hAnsiTheme="minorHAnsi" w:cs="Arial"/>
          <w:color w:val="000000"/>
          <w:sz w:val="22"/>
          <w:szCs w:val="22"/>
          <w:lang w:eastAsia="en-US"/>
        </w:rPr>
        <w:t>Aktieägare som är närvarande vid bolagsstämman har rätt att begära upplysningar avseende ärenden på dagordningen eller Bolagets ekonomiska situation i enlighet med 7 kap. 3</w:t>
      </w:r>
      <w:r>
        <w:rPr>
          <w:rFonts w:asciiTheme="minorHAnsi" w:eastAsia="Arial" w:hAnsiTheme="minorHAnsi" w:cs="Arial"/>
          <w:color w:val="000000"/>
          <w:sz w:val="22"/>
          <w:szCs w:val="22"/>
          <w:lang w:eastAsia="en-US"/>
        </w:rPr>
        <w:t>2 § aktiebolagslagen (2005:551)</w:t>
      </w:r>
      <w:r w:rsidR="00C9781A" w:rsidRPr="00BC33E9">
        <w:rPr>
          <w:rFonts w:asciiTheme="minorHAnsi" w:eastAsia="Arial" w:hAnsiTheme="minorHAnsi" w:cs="Arial"/>
          <w:color w:val="000000"/>
          <w:sz w:val="22"/>
          <w:szCs w:val="22"/>
          <w:lang w:eastAsia="en-US"/>
        </w:rPr>
        <w:t>.</w:t>
      </w:r>
    </w:p>
    <w:p w14:paraId="058BAF50" w14:textId="77777777" w:rsidR="00D2313E" w:rsidRPr="00D2313E" w:rsidRDefault="00D2313E" w:rsidP="00D2313E">
      <w:pPr>
        <w:autoSpaceDE w:val="0"/>
        <w:autoSpaceDN w:val="0"/>
        <w:adjustRightInd w:val="0"/>
        <w:spacing w:before="121" w:line="278" w:lineRule="exact"/>
        <w:jc w:val="both"/>
        <w:rPr>
          <w:rFonts w:asciiTheme="minorHAnsi" w:eastAsia="Arial" w:hAnsiTheme="minorHAnsi" w:cs="Arial"/>
          <w:color w:val="000000"/>
          <w:sz w:val="22"/>
          <w:szCs w:val="22"/>
          <w:lang w:eastAsia="en-US"/>
        </w:rPr>
      </w:pPr>
    </w:p>
    <w:p w14:paraId="5AD13CA5" w14:textId="77777777" w:rsidR="00256817" w:rsidRPr="00BC33E9" w:rsidRDefault="00EC7A26" w:rsidP="00256817">
      <w:pPr>
        <w:autoSpaceDE w:val="0"/>
        <w:autoSpaceDN w:val="0"/>
        <w:adjustRightInd w:val="0"/>
        <w:spacing w:before="121" w:line="278" w:lineRule="atLeast"/>
        <w:rPr>
          <w:rFonts w:ascii="Calibri" w:hAnsi="Calibri" w:cs="Calibri"/>
          <w:b/>
          <w:bCs/>
          <w:sz w:val="22"/>
          <w:szCs w:val="22"/>
        </w:rPr>
      </w:pPr>
      <w:r w:rsidRPr="00BC33E9">
        <w:rPr>
          <w:rFonts w:ascii="Calibri" w:hAnsi="Calibri" w:cs="Calibri"/>
          <w:b/>
          <w:bCs/>
          <w:sz w:val="22"/>
          <w:szCs w:val="22"/>
        </w:rPr>
        <w:t>Handlingar</w:t>
      </w:r>
    </w:p>
    <w:p w14:paraId="281062B4" w14:textId="77777777" w:rsidR="00EC7A26" w:rsidRPr="00BC33E9" w:rsidRDefault="00BA74BA" w:rsidP="00256817">
      <w:pPr>
        <w:autoSpaceDE w:val="0"/>
        <w:autoSpaceDN w:val="0"/>
        <w:adjustRightInd w:val="0"/>
        <w:spacing w:before="121" w:line="278" w:lineRule="exact"/>
        <w:jc w:val="both"/>
        <w:rPr>
          <w:rFonts w:ascii="Calibri" w:hAnsi="Calibri" w:cs="Calibri"/>
          <w:sz w:val="22"/>
          <w:szCs w:val="22"/>
        </w:rPr>
      </w:pPr>
      <w:r>
        <w:rPr>
          <w:rFonts w:asciiTheme="minorHAnsi" w:eastAsia="Arial" w:hAnsiTheme="minorHAnsi" w:cs="Arial"/>
          <w:color w:val="000000"/>
          <w:sz w:val="22"/>
          <w:szCs w:val="22"/>
          <w:lang w:eastAsia="en-US"/>
        </w:rPr>
        <w:t>S</w:t>
      </w:r>
      <w:r w:rsidR="00464CFE" w:rsidRPr="00464CFE">
        <w:rPr>
          <w:rFonts w:asciiTheme="minorHAnsi" w:eastAsia="Arial" w:hAnsiTheme="minorHAnsi" w:cs="Arial"/>
          <w:color w:val="000000"/>
          <w:sz w:val="22"/>
          <w:szCs w:val="22"/>
          <w:lang w:eastAsia="en-US"/>
        </w:rPr>
        <w:t xml:space="preserve">tyrelsens fullständiga förslag till beslut avseende punkterna </w:t>
      </w:r>
      <w:r w:rsidR="00216A37">
        <w:rPr>
          <w:rFonts w:asciiTheme="minorHAnsi" w:eastAsia="Arial" w:hAnsiTheme="minorHAnsi" w:cs="Arial"/>
          <w:color w:val="000000"/>
          <w:sz w:val="22"/>
          <w:szCs w:val="22"/>
          <w:lang w:eastAsia="en-US"/>
        </w:rPr>
        <w:t xml:space="preserve">7-8 </w:t>
      </w:r>
      <w:r w:rsidR="00D2313E">
        <w:rPr>
          <w:rFonts w:asciiTheme="minorHAnsi" w:eastAsia="Arial" w:hAnsiTheme="minorHAnsi" w:cs="Arial"/>
          <w:color w:val="000000"/>
          <w:sz w:val="22"/>
          <w:szCs w:val="22"/>
          <w:lang w:eastAsia="en-US"/>
        </w:rPr>
        <w:t>o</w:t>
      </w:r>
      <w:r w:rsidR="00464CFE" w:rsidRPr="00464CFE">
        <w:rPr>
          <w:rFonts w:asciiTheme="minorHAnsi" w:eastAsia="Arial" w:hAnsiTheme="minorHAnsi" w:cs="Arial"/>
          <w:color w:val="000000"/>
          <w:sz w:val="22"/>
          <w:szCs w:val="22"/>
          <w:lang w:eastAsia="en-US"/>
        </w:rPr>
        <w:t xml:space="preserve">van kommer </w:t>
      </w:r>
      <w:r>
        <w:rPr>
          <w:rFonts w:asciiTheme="minorHAnsi" w:eastAsia="Arial" w:hAnsiTheme="minorHAnsi" w:cs="Arial"/>
          <w:color w:val="000000"/>
          <w:sz w:val="22"/>
          <w:szCs w:val="22"/>
          <w:lang w:eastAsia="en-US"/>
        </w:rPr>
        <w:t xml:space="preserve">senast </w:t>
      </w:r>
      <w:r w:rsidR="00464CFE" w:rsidRPr="00464CFE">
        <w:rPr>
          <w:rFonts w:asciiTheme="minorHAnsi" w:eastAsia="Arial" w:hAnsiTheme="minorHAnsi" w:cs="Arial"/>
          <w:color w:val="000000"/>
          <w:sz w:val="22"/>
          <w:szCs w:val="22"/>
          <w:lang w:eastAsia="en-US"/>
        </w:rPr>
        <w:t xml:space="preserve">från och med </w:t>
      </w:r>
      <w:r w:rsidR="008B1528">
        <w:rPr>
          <w:rFonts w:asciiTheme="minorHAnsi" w:eastAsia="Arial" w:hAnsiTheme="minorHAnsi" w:cs="Arial"/>
          <w:color w:val="000000"/>
          <w:sz w:val="22"/>
          <w:szCs w:val="22"/>
          <w:lang w:eastAsia="en-US"/>
        </w:rPr>
        <w:t xml:space="preserve">fredagen den 26 </w:t>
      </w:r>
      <w:r w:rsidR="004E4CA9">
        <w:rPr>
          <w:rFonts w:asciiTheme="minorHAnsi" w:eastAsia="Arial" w:hAnsiTheme="minorHAnsi" w:cs="Arial"/>
          <w:color w:val="000000"/>
          <w:sz w:val="22"/>
          <w:szCs w:val="22"/>
          <w:lang w:eastAsia="en-US"/>
        </w:rPr>
        <w:t>augusti 2016</w:t>
      </w:r>
      <w:r w:rsidR="00464CFE" w:rsidRPr="00464CFE">
        <w:rPr>
          <w:rFonts w:asciiTheme="minorHAnsi" w:eastAsia="Arial" w:hAnsiTheme="minorHAnsi" w:cs="Arial"/>
          <w:color w:val="000000"/>
          <w:sz w:val="22"/>
          <w:szCs w:val="22"/>
          <w:lang w:eastAsia="en-US"/>
        </w:rPr>
        <w:t xml:space="preserve"> att </w:t>
      </w:r>
      <w:r w:rsidR="00464CFE">
        <w:rPr>
          <w:rFonts w:asciiTheme="minorHAnsi" w:eastAsia="Arial" w:hAnsiTheme="minorHAnsi" w:cs="Arial"/>
          <w:color w:val="000000"/>
          <w:sz w:val="22"/>
          <w:szCs w:val="22"/>
          <w:lang w:eastAsia="en-US"/>
        </w:rPr>
        <w:t>finnas</w:t>
      </w:r>
      <w:r w:rsidR="00464CFE" w:rsidRPr="00464CFE">
        <w:rPr>
          <w:rFonts w:asciiTheme="minorHAnsi" w:eastAsia="Arial" w:hAnsiTheme="minorHAnsi" w:cs="Arial"/>
          <w:color w:val="000000"/>
          <w:sz w:val="22"/>
          <w:szCs w:val="22"/>
          <w:lang w:eastAsia="en-US"/>
        </w:rPr>
        <w:t xml:space="preserve"> på bolagets hemsida, www.starbreeze.com, samt hållas tillgängliga hos bolaget på ovan angiven adress. Handlingarna kommer vidare kostnadsfritt att sändas till aktieägare som så begär och uppger sin postadress.</w:t>
      </w:r>
    </w:p>
    <w:p w14:paraId="17A7684A" w14:textId="77777777" w:rsidR="00EC7A26" w:rsidRPr="00BC33E9" w:rsidRDefault="00EC7A26" w:rsidP="00EC7A26">
      <w:pPr>
        <w:autoSpaceDE w:val="0"/>
        <w:autoSpaceDN w:val="0"/>
        <w:adjustRightInd w:val="0"/>
        <w:jc w:val="both"/>
        <w:rPr>
          <w:rFonts w:ascii="Calibri" w:hAnsi="Calibri" w:cs="Calibri"/>
          <w:sz w:val="22"/>
          <w:szCs w:val="22"/>
        </w:rPr>
      </w:pPr>
    </w:p>
    <w:p w14:paraId="0C588AA5" w14:textId="77777777" w:rsidR="00EC7A26" w:rsidRPr="00BC33E9" w:rsidRDefault="0012442E" w:rsidP="00EC7A26">
      <w:pPr>
        <w:autoSpaceDE w:val="0"/>
        <w:autoSpaceDN w:val="0"/>
        <w:adjustRightInd w:val="0"/>
        <w:jc w:val="center"/>
        <w:rPr>
          <w:rFonts w:ascii="Calibri" w:hAnsi="Calibri" w:cs="Calibri"/>
          <w:sz w:val="22"/>
          <w:szCs w:val="22"/>
          <w:lang w:val="de-DE"/>
        </w:rPr>
      </w:pPr>
      <w:r w:rsidRPr="00BC33E9">
        <w:rPr>
          <w:rFonts w:ascii="Calibri" w:hAnsi="Calibri" w:cs="Calibri"/>
          <w:sz w:val="22"/>
          <w:szCs w:val="22"/>
          <w:lang w:val="de-DE"/>
        </w:rPr>
        <w:t>Stockholm</w:t>
      </w:r>
      <w:r w:rsidR="00EC7A26" w:rsidRPr="00BC33E9">
        <w:rPr>
          <w:rFonts w:ascii="Calibri" w:hAnsi="Calibri" w:cs="Calibri"/>
          <w:sz w:val="22"/>
          <w:szCs w:val="22"/>
          <w:lang w:val="de-DE"/>
        </w:rPr>
        <w:t xml:space="preserve"> i</w:t>
      </w:r>
      <w:r w:rsidR="004E4CA9">
        <w:rPr>
          <w:rFonts w:ascii="Calibri" w:hAnsi="Calibri" w:cs="Calibri"/>
          <w:sz w:val="22"/>
          <w:szCs w:val="22"/>
          <w:lang w:val="de-DE"/>
        </w:rPr>
        <w:t xml:space="preserve"> </w:t>
      </w:r>
      <w:proofErr w:type="spellStart"/>
      <w:r w:rsidR="004E4CA9">
        <w:rPr>
          <w:rFonts w:ascii="Calibri" w:hAnsi="Calibri" w:cs="Calibri"/>
          <w:sz w:val="22"/>
          <w:szCs w:val="22"/>
          <w:lang w:val="de-DE"/>
        </w:rPr>
        <w:t>augusti</w:t>
      </w:r>
      <w:proofErr w:type="spellEnd"/>
      <w:r w:rsidR="00BA74BA">
        <w:rPr>
          <w:rFonts w:ascii="Calibri" w:hAnsi="Calibri" w:cs="Calibri"/>
          <w:sz w:val="22"/>
          <w:szCs w:val="22"/>
          <w:lang w:val="de-DE"/>
        </w:rPr>
        <w:t xml:space="preserve"> 201</w:t>
      </w:r>
      <w:r w:rsidR="004E4CA9">
        <w:rPr>
          <w:rFonts w:ascii="Calibri" w:hAnsi="Calibri" w:cs="Calibri"/>
          <w:sz w:val="22"/>
          <w:szCs w:val="22"/>
          <w:lang w:val="de-DE"/>
        </w:rPr>
        <w:t>6</w:t>
      </w:r>
    </w:p>
    <w:p w14:paraId="3BCB926A" w14:textId="77777777" w:rsidR="00EC7A26" w:rsidRPr="00BC33E9" w:rsidRDefault="00EC7A26" w:rsidP="00EC7A26">
      <w:pPr>
        <w:autoSpaceDE w:val="0"/>
        <w:autoSpaceDN w:val="0"/>
        <w:adjustRightInd w:val="0"/>
        <w:jc w:val="center"/>
        <w:rPr>
          <w:rFonts w:ascii="Calibri" w:hAnsi="Calibri" w:cs="Calibri"/>
          <w:sz w:val="22"/>
          <w:szCs w:val="22"/>
          <w:lang w:val="de-DE"/>
        </w:rPr>
      </w:pPr>
      <w:r w:rsidRPr="00BC33E9">
        <w:rPr>
          <w:rFonts w:ascii="Calibri" w:hAnsi="Calibri" w:cs="Calibri"/>
          <w:sz w:val="22"/>
          <w:szCs w:val="22"/>
          <w:lang w:val="de-DE"/>
        </w:rPr>
        <w:t>Starbreeze AB (publ)</w:t>
      </w:r>
    </w:p>
    <w:p w14:paraId="0BBCC860" w14:textId="77777777" w:rsidR="00045D66" w:rsidRPr="004318E6" w:rsidRDefault="00EC7A26" w:rsidP="004318E6">
      <w:pPr>
        <w:autoSpaceDE w:val="0"/>
        <w:autoSpaceDN w:val="0"/>
        <w:adjustRightInd w:val="0"/>
        <w:jc w:val="center"/>
        <w:rPr>
          <w:rFonts w:ascii="Calibri" w:hAnsi="Calibri" w:cs="Calibri"/>
          <w:i/>
          <w:iCs/>
          <w:sz w:val="22"/>
          <w:szCs w:val="22"/>
        </w:rPr>
      </w:pPr>
      <w:r w:rsidRPr="00BC33E9">
        <w:rPr>
          <w:rFonts w:ascii="Calibri" w:hAnsi="Calibri" w:cs="Calibri"/>
          <w:i/>
          <w:iCs/>
          <w:sz w:val="22"/>
          <w:szCs w:val="22"/>
        </w:rPr>
        <w:t>Styrelsen</w:t>
      </w:r>
    </w:p>
    <w:p w14:paraId="645FB283" w14:textId="77777777" w:rsidR="00CE077F" w:rsidRDefault="00CE077F" w:rsidP="009635F4">
      <w:pPr>
        <w:rPr>
          <w:rFonts w:ascii="Calibri" w:hAnsi="Calibri" w:cs="Calibri"/>
          <w:b/>
          <w:i/>
          <w:iCs/>
          <w:sz w:val="22"/>
          <w:szCs w:val="22"/>
        </w:rPr>
      </w:pPr>
    </w:p>
    <w:p w14:paraId="465028CD" w14:textId="77777777" w:rsidR="004318E6" w:rsidRDefault="004318E6" w:rsidP="009635F4">
      <w:pPr>
        <w:rPr>
          <w:rFonts w:ascii="Calibri" w:hAnsi="Calibri" w:cs="Calibri"/>
          <w:b/>
          <w:i/>
          <w:iCs/>
          <w:sz w:val="22"/>
          <w:szCs w:val="22"/>
        </w:rPr>
      </w:pPr>
    </w:p>
    <w:p w14:paraId="0C3A18D1" w14:textId="77777777" w:rsidR="004318E6" w:rsidRDefault="004318E6" w:rsidP="009635F4">
      <w:pPr>
        <w:rPr>
          <w:rFonts w:ascii="Calibri" w:hAnsi="Calibri" w:cs="Calibri"/>
          <w:b/>
          <w:i/>
          <w:iCs/>
          <w:sz w:val="22"/>
          <w:szCs w:val="22"/>
        </w:rPr>
      </w:pPr>
    </w:p>
    <w:p w14:paraId="2BD6C353" w14:textId="77777777" w:rsidR="009635F4" w:rsidRPr="00D43D41" w:rsidRDefault="00A5721B" w:rsidP="009635F4">
      <w:pPr>
        <w:rPr>
          <w:rFonts w:ascii="Calibri" w:hAnsi="Calibri" w:cs="Calibri"/>
          <w:b/>
          <w:i/>
          <w:iCs/>
          <w:sz w:val="22"/>
          <w:szCs w:val="22"/>
        </w:rPr>
      </w:pPr>
      <w:r w:rsidRPr="00D43D41">
        <w:rPr>
          <w:rFonts w:ascii="Calibri" w:hAnsi="Calibri" w:cs="Calibri"/>
          <w:b/>
          <w:i/>
          <w:iCs/>
          <w:sz w:val="22"/>
          <w:szCs w:val="22"/>
        </w:rPr>
        <w:t>Kort o</w:t>
      </w:r>
      <w:r w:rsidR="00D43D41" w:rsidRPr="00D43D41">
        <w:rPr>
          <w:rFonts w:ascii="Calibri" w:hAnsi="Calibri" w:cs="Calibri"/>
          <w:b/>
          <w:i/>
          <w:iCs/>
          <w:sz w:val="22"/>
          <w:szCs w:val="22"/>
        </w:rPr>
        <w:t>m Starbreeze</w:t>
      </w:r>
    </w:p>
    <w:p w14:paraId="690FFFDF" w14:textId="77777777" w:rsidR="00A5721B" w:rsidRPr="00D43D41" w:rsidRDefault="00A5721B" w:rsidP="00A5721B">
      <w:pPr>
        <w:jc w:val="both"/>
        <w:rPr>
          <w:rFonts w:ascii="Calibri" w:hAnsi="Calibri" w:cs="Calibri"/>
          <w:i/>
          <w:iCs/>
          <w:sz w:val="22"/>
          <w:szCs w:val="22"/>
        </w:rPr>
      </w:pPr>
      <w:r w:rsidRPr="00D43D41">
        <w:rPr>
          <w:rFonts w:ascii="Calibri" w:hAnsi="Calibri" w:cs="Calibri"/>
          <w:i/>
          <w:iCs/>
          <w:sz w:val="22"/>
          <w:szCs w:val="22"/>
        </w:rPr>
        <w:t xml:space="preserve">Starbreeze är en oberoende skapare, utgivare och distributör av högkvalitativa underhållningsprodukter med huvudkontor i Stockholm. På Starbreeze skapar vi </w:t>
      </w:r>
      <w:proofErr w:type="spellStart"/>
      <w:r w:rsidRPr="00D43D41">
        <w:rPr>
          <w:rFonts w:ascii="Calibri" w:hAnsi="Calibri" w:cs="Calibri"/>
          <w:i/>
          <w:iCs/>
          <w:sz w:val="22"/>
          <w:szCs w:val="22"/>
        </w:rPr>
        <w:t>tv-</w:t>
      </w:r>
      <w:proofErr w:type="spellEnd"/>
      <w:r w:rsidRPr="00D43D41">
        <w:rPr>
          <w:rFonts w:ascii="Calibri" w:hAnsi="Calibri" w:cs="Calibri"/>
          <w:i/>
          <w:iCs/>
          <w:sz w:val="22"/>
          <w:szCs w:val="22"/>
        </w:rPr>
        <w:t xml:space="preserve"> och dataspel efter egen design och genom licensierade varumärken. Vår vilja är att alltid förbättra och maximera våra varumärken ‐ med </w:t>
      </w:r>
      <w:proofErr w:type="spellStart"/>
      <w:r w:rsidRPr="00D43D41">
        <w:rPr>
          <w:rFonts w:ascii="Calibri" w:hAnsi="Calibri" w:cs="Calibri"/>
          <w:i/>
          <w:iCs/>
          <w:sz w:val="22"/>
          <w:szCs w:val="22"/>
        </w:rPr>
        <w:t>gameplay</w:t>
      </w:r>
      <w:proofErr w:type="spellEnd"/>
      <w:r w:rsidRPr="00D43D41">
        <w:rPr>
          <w:rFonts w:ascii="Calibri" w:hAnsi="Calibri" w:cs="Calibri"/>
          <w:i/>
          <w:iCs/>
          <w:sz w:val="22"/>
          <w:szCs w:val="22"/>
        </w:rPr>
        <w:t xml:space="preserve"> som vårt ledord.</w:t>
      </w:r>
    </w:p>
    <w:p w14:paraId="25D7FB1C" w14:textId="77777777" w:rsidR="00A5721B" w:rsidRPr="00D43D41" w:rsidRDefault="00A5721B" w:rsidP="00A5721B">
      <w:pPr>
        <w:jc w:val="both"/>
        <w:rPr>
          <w:rFonts w:ascii="Calibri" w:hAnsi="Calibri" w:cs="Calibri"/>
          <w:i/>
          <w:iCs/>
          <w:sz w:val="22"/>
          <w:szCs w:val="22"/>
        </w:rPr>
      </w:pPr>
    </w:p>
    <w:p w14:paraId="69C926A1" w14:textId="77777777" w:rsidR="00A5721B" w:rsidRPr="00D43D41" w:rsidRDefault="00A5721B" w:rsidP="00A5721B">
      <w:pPr>
        <w:jc w:val="both"/>
        <w:rPr>
          <w:rFonts w:ascii="Calibri" w:hAnsi="Calibri" w:cs="Calibri"/>
          <w:i/>
          <w:iCs/>
          <w:sz w:val="22"/>
          <w:szCs w:val="22"/>
        </w:rPr>
      </w:pPr>
      <w:r w:rsidRPr="00D43D41">
        <w:rPr>
          <w:rFonts w:ascii="Calibri" w:hAnsi="Calibri" w:cs="Calibri"/>
          <w:i/>
          <w:iCs/>
          <w:sz w:val="22"/>
          <w:szCs w:val="22"/>
        </w:rPr>
        <w:t xml:space="preserve">Starbreeze ligger i framkant för självständig digital distribution inom spelbranschen där vårt spelarforum på distributionsplattformen Steam är det största. Våra senaste produkter inkluderar det adrenalinpumpande bankrånarspelet PAYDAY 2 och det kritikerrosade äventyrsspelet Brothers ‐ A </w:t>
      </w:r>
      <w:proofErr w:type="spellStart"/>
      <w:r w:rsidRPr="00D43D41">
        <w:rPr>
          <w:rFonts w:ascii="Calibri" w:hAnsi="Calibri" w:cs="Calibri"/>
          <w:i/>
          <w:iCs/>
          <w:sz w:val="22"/>
          <w:szCs w:val="22"/>
        </w:rPr>
        <w:t>Tale</w:t>
      </w:r>
      <w:proofErr w:type="spellEnd"/>
      <w:r w:rsidRPr="00D43D41">
        <w:rPr>
          <w:rFonts w:ascii="Calibri" w:hAnsi="Calibri" w:cs="Calibri"/>
          <w:i/>
          <w:iCs/>
          <w:sz w:val="22"/>
          <w:szCs w:val="22"/>
        </w:rPr>
        <w:t xml:space="preserve"> </w:t>
      </w:r>
      <w:proofErr w:type="spellStart"/>
      <w:r w:rsidRPr="00D43D41">
        <w:rPr>
          <w:rFonts w:ascii="Calibri" w:hAnsi="Calibri" w:cs="Calibri"/>
          <w:i/>
          <w:iCs/>
          <w:sz w:val="22"/>
          <w:szCs w:val="22"/>
        </w:rPr>
        <w:t>of</w:t>
      </w:r>
      <w:proofErr w:type="spellEnd"/>
      <w:r w:rsidRPr="00D43D41">
        <w:rPr>
          <w:rFonts w:ascii="Calibri" w:hAnsi="Calibri" w:cs="Calibri"/>
          <w:i/>
          <w:iCs/>
          <w:sz w:val="22"/>
          <w:szCs w:val="22"/>
        </w:rPr>
        <w:t xml:space="preserve"> </w:t>
      </w:r>
      <w:proofErr w:type="spellStart"/>
      <w:r w:rsidRPr="00D43D41">
        <w:rPr>
          <w:rFonts w:ascii="Calibri" w:hAnsi="Calibri" w:cs="Calibri"/>
          <w:i/>
          <w:iCs/>
          <w:sz w:val="22"/>
          <w:szCs w:val="22"/>
        </w:rPr>
        <w:t>Two</w:t>
      </w:r>
      <w:proofErr w:type="spellEnd"/>
      <w:r w:rsidRPr="00D43D41">
        <w:rPr>
          <w:rFonts w:ascii="Calibri" w:hAnsi="Calibri" w:cs="Calibri"/>
          <w:i/>
          <w:iCs/>
          <w:sz w:val="22"/>
          <w:szCs w:val="22"/>
        </w:rPr>
        <w:t xml:space="preserve"> Sons.</w:t>
      </w:r>
    </w:p>
    <w:p w14:paraId="64DBD6F0" w14:textId="77777777" w:rsidR="00A5721B" w:rsidRPr="00D43D41" w:rsidRDefault="00A5721B" w:rsidP="00A5721B">
      <w:pPr>
        <w:jc w:val="both"/>
        <w:rPr>
          <w:rFonts w:ascii="Calibri" w:hAnsi="Calibri" w:cs="Calibri"/>
          <w:i/>
          <w:iCs/>
          <w:sz w:val="22"/>
          <w:szCs w:val="22"/>
        </w:rPr>
      </w:pPr>
    </w:p>
    <w:p w14:paraId="60D196F8" w14:textId="77777777" w:rsidR="001F4215" w:rsidRPr="00D43D41" w:rsidRDefault="00A5721B" w:rsidP="00A5721B">
      <w:pPr>
        <w:jc w:val="both"/>
        <w:rPr>
          <w:rFonts w:ascii="Calibri" w:hAnsi="Calibri" w:cs="Calibri"/>
          <w:i/>
          <w:iCs/>
          <w:sz w:val="22"/>
          <w:szCs w:val="22"/>
        </w:rPr>
      </w:pPr>
      <w:r w:rsidRPr="00D43D41">
        <w:rPr>
          <w:rFonts w:ascii="Calibri" w:hAnsi="Calibri" w:cs="Calibri"/>
          <w:i/>
          <w:iCs/>
          <w:sz w:val="22"/>
          <w:szCs w:val="22"/>
        </w:rPr>
        <w:t>Starbreeze AB</w:t>
      </w:r>
      <w:r w:rsidR="00C8261E" w:rsidRPr="00D43D41">
        <w:rPr>
          <w:rFonts w:ascii="Calibri" w:hAnsi="Calibri" w:cs="Calibri"/>
          <w:i/>
          <w:iCs/>
          <w:sz w:val="22"/>
          <w:szCs w:val="22"/>
        </w:rPr>
        <w:t xml:space="preserve"> (</w:t>
      </w:r>
      <w:proofErr w:type="spellStart"/>
      <w:r w:rsidR="00C8261E" w:rsidRPr="00D43D41">
        <w:rPr>
          <w:rFonts w:ascii="Calibri" w:hAnsi="Calibri" w:cs="Calibri"/>
          <w:i/>
          <w:iCs/>
          <w:sz w:val="22"/>
          <w:szCs w:val="22"/>
        </w:rPr>
        <w:t>publ</w:t>
      </w:r>
      <w:proofErr w:type="spellEnd"/>
      <w:r w:rsidR="00C8261E" w:rsidRPr="00D43D41">
        <w:rPr>
          <w:rFonts w:ascii="Calibri" w:hAnsi="Calibri" w:cs="Calibri"/>
          <w:i/>
          <w:iCs/>
          <w:sz w:val="22"/>
          <w:szCs w:val="22"/>
        </w:rPr>
        <w:t>)</w:t>
      </w:r>
      <w:r w:rsidRPr="00D43D41">
        <w:rPr>
          <w:rFonts w:ascii="Calibri" w:hAnsi="Calibri" w:cs="Calibri"/>
          <w:i/>
          <w:iCs/>
          <w:sz w:val="22"/>
          <w:szCs w:val="22"/>
        </w:rPr>
        <w:t xml:space="preserve"> är noterat på Nasdaq </w:t>
      </w:r>
      <w:r w:rsidR="00753212">
        <w:rPr>
          <w:rFonts w:ascii="Calibri" w:hAnsi="Calibri" w:cs="Calibri"/>
          <w:i/>
          <w:iCs/>
          <w:sz w:val="22"/>
          <w:szCs w:val="22"/>
        </w:rPr>
        <w:t>Stockholm</w:t>
      </w:r>
      <w:r w:rsidRPr="00D43D41">
        <w:rPr>
          <w:rFonts w:ascii="Calibri" w:hAnsi="Calibri" w:cs="Calibri"/>
          <w:i/>
          <w:iCs/>
          <w:sz w:val="22"/>
          <w:szCs w:val="22"/>
        </w:rPr>
        <w:t xml:space="preserve"> </w:t>
      </w:r>
      <w:proofErr w:type="spellStart"/>
      <w:r w:rsidRPr="00D43D41">
        <w:rPr>
          <w:rFonts w:ascii="Calibri" w:hAnsi="Calibri" w:cs="Calibri"/>
          <w:i/>
          <w:iCs/>
          <w:sz w:val="22"/>
          <w:szCs w:val="22"/>
        </w:rPr>
        <w:t>First</w:t>
      </w:r>
      <w:proofErr w:type="spellEnd"/>
      <w:r w:rsidRPr="00D43D41">
        <w:rPr>
          <w:rFonts w:ascii="Calibri" w:hAnsi="Calibri" w:cs="Calibri"/>
          <w:i/>
          <w:iCs/>
          <w:sz w:val="22"/>
          <w:szCs w:val="22"/>
        </w:rPr>
        <w:t xml:space="preserve"> North Premier (STAR, ISIN kod: SE0005992831). </w:t>
      </w:r>
      <w:proofErr w:type="spellStart"/>
      <w:r w:rsidRPr="00D43D41">
        <w:rPr>
          <w:rFonts w:ascii="Calibri" w:hAnsi="Calibri" w:cs="Calibri"/>
          <w:i/>
          <w:iCs/>
          <w:sz w:val="22"/>
          <w:szCs w:val="22"/>
        </w:rPr>
        <w:t>Starbreezes</w:t>
      </w:r>
      <w:proofErr w:type="spellEnd"/>
      <w:r w:rsidRPr="00D43D41">
        <w:rPr>
          <w:rFonts w:ascii="Calibri" w:hAnsi="Calibri" w:cs="Calibri"/>
          <w:i/>
          <w:iCs/>
          <w:sz w:val="22"/>
          <w:szCs w:val="22"/>
        </w:rPr>
        <w:t xml:space="preserve"> varumärken inkluderar OVERKILL Software och PAYDAY-serien.</w:t>
      </w:r>
    </w:p>
    <w:sectPr w:rsidR="001F4215" w:rsidRPr="00D43D41" w:rsidSect="008E2537">
      <w:headerReference w:type="default" r:id="rId7"/>
      <w:footerReference w:type="default" r:id="rId8"/>
      <w:pgSz w:w="12240" w:h="15840"/>
      <w:pgMar w:top="1871" w:right="1417" w:bottom="1417" w:left="1417"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D97F" w14:textId="77777777" w:rsidR="007205C0" w:rsidRDefault="007205C0">
      <w:r>
        <w:separator/>
      </w:r>
    </w:p>
  </w:endnote>
  <w:endnote w:type="continuationSeparator" w:id="0">
    <w:p w14:paraId="2C5E7517" w14:textId="77777777" w:rsidR="007205C0" w:rsidRDefault="007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538E" w14:textId="77777777" w:rsidR="004A471A" w:rsidRPr="004A471A" w:rsidRDefault="00BA62E4" w:rsidP="004A471A">
    <w:pPr>
      <w:pStyle w:val="Footer"/>
    </w:pPr>
    <w:r>
      <w:rPr>
        <w:noProof/>
        <w:lang w:val="en-US" w:eastAsia="en-US"/>
      </w:rPr>
      <mc:AlternateContent>
        <mc:Choice Requires="wps">
          <w:drawing>
            <wp:anchor distT="0" distB="0" distL="0" distR="0" simplePos="0" relativeHeight="251659264" behindDoc="0" locked="0" layoutInCell="1" allowOverlap="1" wp14:anchorId="18AE569B" wp14:editId="733D481B">
              <wp:simplePos x="0" y="0"/>
              <wp:positionH relativeFrom="page">
                <wp:posOffset>269875</wp:posOffset>
              </wp:positionH>
              <wp:positionV relativeFrom="page">
                <wp:align>bottom</wp:align>
              </wp:positionV>
              <wp:extent cx="952500" cy="291465"/>
              <wp:effectExtent l="0" t="0" r="0" b="0"/>
              <wp:wrapNone/>
              <wp:docPr id="1" name="Text Box 1" descr="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1465"/>
                      </a:xfrm>
                      <a:prstGeom prst="rect">
                        <a:avLst/>
                      </a:prstGeom>
                      <a:solidFill>
                        <a:srgbClr val="FFFFFF"/>
                      </a:solidFill>
                      <a:ln w="6350">
                        <a:noFill/>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1041ECF" w14:textId="77777777" w:rsidR="00BA62E4" w:rsidRPr="00BA62E4" w:rsidRDefault="00BA62E4" w:rsidP="00BA62E4">
                          <w:pPr>
                            <w:tabs>
                              <w:tab w:val="right" w:pos="9071"/>
                            </w:tabs>
                            <w:rPr>
                              <w:sz w:val="18"/>
                            </w:rPr>
                          </w:pPr>
                          <w:r>
                            <w:rPr>
                              <w:sz w:val="18"/>
                            </w:rPr>
                            <w:fldChar w:fldCharType="begin"/>
                          </w:r>
                          <w:r>
                            <w:rPr>
                              <w:sz w:val="18"/>
                            </w:rPr>
                            <w:instrText xml:space="preserve"> DOCPROPERTY DocID \* MERGEFORMAT </w:instrText>
                          </w:r>
                          <w:r>
                            <w:rPr>
                              <w:sz w:val="18"/>
                            </w:rPr>
                            <w:fldChar w:fldCharType="separate"/>
                          </w:r>
                          <w:r w:rsidR="00377C36">
                            <w:rPr>
                              <w:sz w:val="18"/>
                            </w:rPr>
                            <w:t>C39923679.6</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AE569B" id="_x0000_t202" coordsize="21600,21600" o:spt="202" path="m0,0l0,21600,21600,21600,21600,0xe">
              <v:stroke joinstyle="miter"/>
              <v:path gradientshapeok="t" o:connecttype="rect"/>
            </v:shapetype>
            <v:shape id="Text Box 1" o:spid="_x0000_s1026" type="#_x0000_t202" alt="DocID" style="position:absolute;margin-left:21.25pt;margin-top:0;width:75pt;height:22.95pt;z-index:251659264;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oH/kYDAAApBwAADgAAAGRycy9lMm9Eb2MueG1srFVdT9swFH2ftP9g+b0k7dqOVhQEdJ2QKkCD&#10;iWfXcZoIx/Zsl6ab9t937CTlYzzAtD641/a51/fj3Jujk7qS5EFYV2o1o/2DlBKhuM5KtZ7R77eL&#10;3iElzjOVMamVmNGdcPTk+OOHo62ZioEutMyEJTCi3HRrZrTw3kyTxPFCVMwdaCMULnNtK+axtesk&#10;s2wL65VMBmk6TrbaZsZqLpzD6by5pMfRfp4L7q/y3AlP5IzCNx9XG9dVWJPjIzZdW2aKkrdusH/w&#10;omKlwqN7U3PmGdnY8i9TVcmtdjr3B1xXic7zkosYA6Lppy+iuSmYETEWJMeZfZrc/zPLLx+uLSkz&#10;1I4SxSqU6FbUnpzpmuAkE44jW3PNL+YhV1vjplC5MVDyNUBBL8TtzFLzewdI8gTTKDigA6bObRX+&#10;ETWBIsqx25cgvMlxOBkNRiluOK4Gk/5wPArPJo/Kxjr/VeiKBGFGLSocHWAPS+cbaAeJfmlZZotS&#10;yrix69W5tOSBgQ2L+Gutu6cwqch2RsefRmm0rHTQb0xLFeyISKzmPexqDzGeI4hY9F+T/mCYng0m&#10;vcX48HNvuBiOepPP6WEv7U/OJuN0OBnOF7+D9f5wWpRZJtSyVKIjYH/4tgK3rdBQJ1IwOB5SiAQy&#10;dFMumYdYGdTXqTUlTK7RptzbGNmzqEPW9slZScbvX8tNQM2ZK5ocRgMBxqZWb1QWpUKw7IvKiN8Z&#10;sEmh7WlwqxIZJVLg+SBFpGelfAsyeZ6myAdkvfuP2Y+0a5gWCOj8Torgl1TfRA6CR8KFgzhaxD5S&#10;xrlQvt/GGtEBlaPk71Fs8UG1Ycd7lPca8WWt/F65KpVuaxUm4qPb2X3nct7g28Zr4w4p8PWqRpqD&#10;uNLZDh1rNToGzeUMX5Qo5JI5f80sBh4OMcT9FZZcalRLtxIlhbY/XzsPeNAUtygvBigY9mPDLIot&#10;LxQmFEz6TrCdsOoEtanONboQMwbeRBEK1stOzK2u7jDbT8MruGKK460ZBZ8b8dw3YxzfBi5OTyMI&#10;M9Uwv1Q3hneDKRD2tr5j1rQTw4M5l7obrWz6YnA02FAIpU83XudlnCqPWWwTjXkc+dd+O8LAf7qP&#10;qMcv3PEfAAAA//8DAFBLAwQUAAYACAAAACEAfZxs+toAAAAGAQAADwAAAGRycy9kb3ducmV2Lnht&#10;bEyPwU7DMBBE70j8g7VI3KiTqqUkxKkQEqrEpSLtB7jxEkfE6yh2mvTv2ZzgODuj2TfFfnaduOIQ&#10;Wk8K0lUCAqn2pqVGwfn08fQCIkRNRneeUMENA+zL+7tC58ZP9IXXKjaCSyjkWoGNsc+lDLVFp8PK&#10;90jsffvB6chyaKQZ9MTlrpPrJHmWTrfEH6zu8d1i/VONTkG7o/RzrDazTKfsfDraw/E2HpR6fJjf&#10;XkFEnONfGBZ8RoeSmS5+JBNEp2Cz3nJSAQ9a3GyRFz5vM5BlIf/jl78AAAD//wMAUEsBAi0AFAAG&#10;AAgAAAAhAOSZw8D7AAAA4QEAABMAAAAAAAAAAAAAAAAAAAAAAFtDb250ZW50X1R5cGVzXS54bWxQ&#10;SwECLQAUAAYACAAAACEAI7Jq4dcAAACUAQAACwAAAAAAAAAAAAAAAAAsAQAAX3JlbHMvLnJlbHNQ&#10;SwECLQAUAAYACAAAACEAAhoH/kYDAAApBwAADgAAAAAAAAAAAAAAAAAsAgAAZHJzL2Uyb0RvYy54&#10;bWxQSwECLQAUAAYACAAAACEAfZxs+toAAAAGAQAADwAAAAAAAAAAAAAAAACeBQAAZHJzL2Rvd25y&#10;ZXYueG1sUEsFBgAAAAAEAAQA8wAAAKUGAAAAAA==&#10;" stroked="f">
              <v:stroke joinstyle="round"/>
              <v:path arrowok="t"/>
              <v:textbox inset="0,0,0,0">
                <w:txbxContent>
                  <w:p w14:paraId="11041ECF" w14:textId="77777777" w:rsidR="00BA62E4" w:rsidRPr="00BA62E4" w:rsidRDefault="00BA62E4" w:rsidP="00BA62E4">
                    <w:pPr>
                      <w:tabs>
                        <w:tab w:val="right" w:pos="9071"/>
                      </w:tabs>
                      <w:rPr>
                        <w:sz w:val="18"/>
                      </w:rPr>
                    </w:pPr>
                    <w:r>
                      <w:rPr>
                        <w:sz w:val="18"/>
                      </w:rPr>
                      <w:fldChar w:fldCharType="begin"/>
                    </w:r>
                    <w:r>
                      <w:rPr>
                        <w:sz w:val="18"/>
                      </w:rPr>
                      <w:instrText xml:space="preserve"> DOCPROPERTY DocID \* MERGEFORMAT </w:instrText>
                    </w:r>
                    <w:r>
                      <w:rPr>
                        <w:sz w:val="18"/>
                      </w:rPr>
                      <w:fldChar w:fldCharType="separate"/>
                    </w:r>
                    <w:r w:rsidR="00377C36">
                      <w:rPr>
                        <w:sz w:val="18"/>
                      </w:rPr>
                      <w:t>C39923679.6</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8BC00" w14:textId="77777777" w:rsidR="007205C0" w:rsidRDefault="007205C0">
      <w:r>
        <w:separator/>
      </w:r>
    </w:p>
  </w:footnote>
  <w:footnote w:type="continuationSeparator" w:id="0">
    <w:p w14:paraId="1814882C" w14:textId="77777777" w:rsidR="007205C0" w:rsidRDefault="00720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745C" w14:textId="77777777" w:rsidR="00A31ECE" w:rsidRPr="00377C36" w:rsidRDefault="00A31ECE" w:rsidP="00A31ECE">
    <w:pPr>
      <w:pStyle w:val="Header"/>
      <w:jc w:val="right"/>
      <w:rPr>
        <w:b/>
        <w:i/>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17518"/>
    <w:multiLevelType w:val="hybridMultilevel"/>
    <w:tmpl w:val="F90CFF1C"/>
    <w:lvl w:ilvl="0" w:tplc="B3B48966">
      <w:start w:val="1"/>
      <w:numFmt w:val="decimal"/>
      <w:lvlText w:val="%1."/>
      <w:lvlJc w:val="left"/>
      <w:pPr>
        <w:tabs>
          <w:tab w:val="num" w:pos="567"/>
        </w:tabs>
        <w:ind w:left="567" w:hanging="567"/>
      </w:pPr>
      <w:rPr>
        <w:rFonts w:hint="default"/>
      </w:rPr>
    </w:lvl>
    <w:lvl w:ilvl="1" w:tplc="DBF03ECE">
      <w:start w:val="1"/>
      <w:numFmt w:val="lowerLetter"/>
      <w:lvlText w:val="%2)"/>
      <w:lvlJc w:val="left"/>
      <w:pPr>
        <w:tabs>
          <w:tab w:val="num" w:pos="1134"/>
        </w:tabs>
        <w:ind w:left="1134" w:hanging="567"/>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F970E6A"/>
    <w:multiLevelType w:val="hybridMultilevel"/>
    <w:tmpl w:val="85F8DEE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6B5908E7"/>
    <w:multiLevelType w:val="hybridMultilevel"/>
    <w:tmpl w:val="78B09468"/>
    <w:lvl w:ilvl="0" w:tplc="8F06460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26"/>
    <w:rsid w:val="0000454B"/>
    <w:rsid w:val="00033084"/>
    <w:rsid w:val="000408B7"/>
    <w:rsid w:val="00045D66"/>
    <w:rsid w:val="00047E7B"/>
    <w:rsid w:val="000617BE"/>
    <w:rsid w:val="000C3D64"/>
    <w:rsid w:val="000C41F7"/>
    <w:rsid w:val="000C523C"/>
    <w:rsid w:val="000D03E5"/>
    <w:rsid w:val="000E1DCE"/>
    <w:rsid w:val="00111446"/>
    <w:rsid w:val="001128D8"/>
    <w:rsid w:val="0011348A"/>
    <w:rsid w:val="00123DC4"/>
    <w:rsid w:val="0012442E"/>
    <w:rsid w:val="00124AC4"/>
    <w:rsid w:val="00137E26"/>
    <w:rsid w:val="00154622"/>
    <w:rsid w:val="001628D2"/>
    <w:rsid w:val="001654B1"/>
    <w:rsid w:val="001722BB"/>
    <w:rsid w:val="001779BE"/>
    <w:rsid w:val="0018665C"/>
    <w:rsid w:val="001872E3"/>
    <w:rsid w:val="001C038D"/>
    <w:rsid w:val="001D06A2"/>
    <w:rsid w:val="001F4215"/>
    <w:rsid w:val="00212AE5"/>
    <w:rsid w:val="00213229"/>
    <w:rsid w:val="0021422D"/>
    <w:rsid w:val="00216A37"/>
    <w:rsid w:val="002319F5"/>
    <w:rsid w:val="00237BA3"/>
    <w:rsid w:val="00241B0B"/>
    <w:rsid w:val="00256817"/>
    <w:rsid w:val="00272C7D"/>
    <w:rsid w:val="00285E42"/>
    <w:rsid w:val="00293AB9"/>
    <w:rsid w:val="002A70CD"/>
    <w:rsid w:val="002D5D5D"/>
    <w:rsid w:val="002D6D48"/>
    <w:rsid w:val="002E18B2"/>
    <w:rsid w:val="002E37F1"/>
    <w:rsid w:val="00306EB9"/>
    <w:rsid w:val="00321F25"/>
    <w:rsid w:val="003309CC"/>
    <w:rsid w:val="0034233E"/>
    <w:rsid w:val="00375D31"/>
    <w:rsid w:val="00377C36"/>
    <w:rsid w:val="003822F7"/>
    <w:rsid w:val="003835F3"/>
    <w:rsid w:val="00396AE1"/>
    <w:rsid w:val="003A53F8"/>
    <w:rsid w:val="003B3288"/>
    <w:rsid w:val="003B7C74"/>
    <w:rsid w:val="003C015E"/>
    <w:rsid w:val="003C53A2"/>
    <w:rsid w:val="003E41AE"/>
    <w:rsid w:val="00413B42"/>
    <w:rsid w:val="00421E83"/>
    <w:rsid w:val="004318E6"/>
    <w:rsid w:val="00431EC4"/>
    <w:rsid w:val="00464CFE"/>
    <w:rsid w:val="00467644"/>
    <w:rsid w:val="00476589"/>
    <w:rsid w:val="00482091"/>
    <w:rsid w:val="004A471A"/>
    <w:rsid w:val="004A5766"/>
    <w:rsid w:val="004D496C"/>
    <w:rsid w:val="004E151E"/>
    <w:rsid w:val="004E4CA9"/>
    <w:rsid w:val="004F7272"/>
    <w:rsid w:val="00504CE8"/>
    <w:rsid w:val="00543AC2"/>
    <w:rsid w:val="00545875"/>
    <w:rsid w:val="00547C24"/>
    <w:rsid w:val="00560E56"/>
    <w:rsid w:val="00570D6C"/>
    <w:rsid w:val="00580B65"/>
    <w:rsid w:val="0058311B"/>
    <w:rsid w:val="005840D9"/>
    <w:rsid w:val="00592D40"/>
    <w:rsid w:val="00595DC5"/>
    <w:rsid w:val="005A546C"/>
    <w:rsid w:val="005A6647"/>
    <w:rsid w:val="005B152A"/>
    <w:rsid w:val="005B299C"/>
    <w:rsid w:val="005B442E"/>
    <w:rsid w:val="005D0553"/>
    <w:rsid w:val="005D4638"/>
    <w:rsid w:val="005F1A3A"/>
    <w:rsid w:val="00643EF6"/>
    <w:rsid w:val="00655025"/>
    <w:rsid w:val="006674B6"/>
    <w:rsid w:val="0067367E"/>
    <w:rsid w:val="00674975"/>
    <w:rsid w:val="0069379E"/>
    <w:rsid w:val="006979D5"/>
    <w:rsid w:val="006A6E33"/>
    <w:rsid w:val="006B215E"/>
    <w:rsid w:val="006C5380"/>
    <w:rsid w:val="006D2F7F"/>
    <w:rsid w:val="006F2C9A"/>
    <w:rsid w:val="00710855"/>
    <w:rsid w:val="00720372"/>
    <w:rsid w:val="007205C0"/>
    <w:rsid w:val="007273DF"/>
    <w:rsid w:val="00736BC3"/>
    <w:rsid w:val="00745773"/>
    <w:rsid w:val="00753212"/>
    <w:rsid w:val="00762BB0"/>
    <w:rsid w:val="00764313"/>
    <w:rsid w:val="007A3335"/>
    <w:rsid w:val="007A5FF6"/>
    <w:rsid w:val="007D19DD"/>
    <w:rsid w:val="008117AB"/>
    <w:rsid w:val="00814140"/>
    <w:rsid w:val="008246ED"/>
    <w:rsid w:val="0082791D"/>
    <w:rsid w:val="00832502"/>
    <w:rsid w:val="0083349A"/>
    <w:rsid w:val="0085210C"/>
    <w:rsid w:val="008B1528"/>
    <w:rsid w:val="008C3371"/>
    <w:rsid w:val="008C5407"/>
    <w:rsid w:val="008E2537"/>
    <w:rsid w:val="008E2A35"/>
    <w:rsid w:val="008E6DB4"/>
    <w:rsid w:val="008E7360"/>
    <w:rsid w:val="009201F5"/>
    <w:rsid w:val="009320BE"/>
    <w:rsid w:val="00950EFE"/>
    <w:rsid w:val="00956922"/>
    <w:rsid w:val="00960512"/>
    <w:rsid w:val="009635F4"/>
    <w:rsid w:val="00965964"/>
    <w:rsid w:val="00981949"/>
    <w:rsid w:val="00992611"/>
    <w:rsid w:val="009A0ED4"/>
    <w:rsid w:val="009B1774"/>
    <w:rsid w:val="009B73D4"/>
    <w:rsid w:val="009C528C"/>
    <w:rsid w:val="009C7B6D"/>
    <w:rsid w:val="009D6533"/>
    <w:rsid w:val="009E1159"/>
    <w:rsid w:val="00A149AD"/>
    <w:rsid w:val="00A278F0"/>
    <w:rsid w:val="00A31ECE"/>
    <w:rsid w:val="00A33A7B"/>
    <w:rsid w:val="00A408D0"/>
    <w:rsid w:val="00A5721B"/>
    <w:rsid w:val="00A64F78"/>
    <w:rsid w:val="00A72322"/>
    <w:rsid w:val="00A76337"/>
    <w:rsid w:val="00AA035B"/>
    <w:rsid w:val="00AE0057"/>
    <w:rsid w:val="00AE56D9"/>
    <w:rsid w:val="00B16994"/>
    <w:rsid w:val="00B17280"/>
    <w:rsid w:val="00B256BC"/>
    <w:rsid w:val="00B33250"/>
    <w:rsid w:val="00B40B0C"/>
    <w:rsid w:val="00B4502E"/>
    <w:rsid w:val="00B47A7E"/>
    <w:rsid w:val="00B51A08"/>
    <w:rsid w:val="00B72632"/>
    <w:rsid w:val="00B9431E"/>
    <w:rsid w:val="00B95911"/>
    <w:rsid w:val="00BA62E4"/>
    <w:rsid w:val="00BA74BA"/>
    <w:rsid w:val="00BC2CA2"/>
    <w:rsid w:val="00BC33E9"/>
    <w:rsid w:val="00BF085B"/>
    <w:rsid w:val="00BF4F0C"/>
    <w:rsid w:val="00C04053"/>
    <w:rsid w:val="00C05A53"/>
    <w:rsid w:val="00C12E9A"/>
    <w:rsid w:val="00C2703A"/>
    <w:rsid w:val="00C33280"/>
    <w:rsid w:val="00C4627B"/>
    <w:rsid w:val="00C61CC8"/>
    <w:rsid w:val="00C8261E"/>
    <w:rsid w:val="00C9134B"/>
    <w:rsid w:val="00C9513E"/>
    <w:rsid w:val="00C9781A"/>
    <w:rsid w:val="00CB2EC6"/>
    <w:rsid w:val="00CB61C7"/>
    <w:rsid w:val="00CC3584"/>
    <w:rsid w:val="00CC6EBA"/>
    <w:rsid w:val="00CE039D"/>
    <w:rsid w:val="00CE077F"/>
    <w:rsid w:val="00CE7DBF"/>
    <w:rsid w:val="00CF1DB7"/>
    <w:rsid w:val="00CF2405"/>
    <w:rsid w:val="00D160B3"/>
    <w:rsid w:val="00D2313E"/>
    <w:rsid w:val="00D30F04"/>
    <w:rsid w:val="00D41A2D"/>
    <w:rsid w:val="00D43D41"/>
    <w:rsid w:val="00D61D29"/>
    <w:rsid w:val="00D63F1F"/>
    <w:rsid w:val="00D75AA4"/>
    <w:rsid w:val="00DC00E7"/>
    <w:rsid w:val="00DC6B5C"/>
    <w:rsid w:val="00DE4D59"/>
    <w:rsid w:val="00DF4ECE"/>
    <w:rsid w:val="00E14234"/>
    <w:rsid w:val="00E266D8"/>
    <w:rsid w:val="00E26BE7"/>
    <w:rsid w:val="00E35BE5"/>
    <w:rsid w:val="00E42BAF"/>
    <w:rsid w:val="00E51CEE"/>
    <w:rsid w:val="00E76BDF"/>
    <w:rsid w:val="00E84EA2"/>
    <w:rsid w:val="00EA12DF"/>
    <w:rsid w:val="00EB0EF5"/>
    <w:rsid w:val="00EB3555"/>
    <w:rsid w:val="00EB5230"/>
    <w:rsid w:val="00EC20E5"/>
    <w:rsid w:val="00EC7A26"/>
    <w:rsid w:val="00EE0222"/>
    <w:rsid w:val="00EE05A6"/>
    <w:rsid w:val="00EE7F45"/>
    <w:rsid w:val="00F04613"/>
    <w:rsid w:val="00F2299B"/>
    <w:rsid w:val="00F36638"/>
    <w:rsid w:val="00F42735"/>
    <w:rsid w:val="00F54F23"/>
    <w:rsid w:val="00F7715E"/>
    <w:rsid w:val="00F80B47"/>
    <w:rsid w:val="00F82677"/>
    <w:rsid w:val="00FA4747"/>
    <w:rsid w:val="00FA5CFF"/>
    <w:rsid w:val="00FB7756"/>
    <w:rsid w:val="00FE5670"/>
    <w:rsid w:val="00FF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E4B9"/>
  <w15:docId w15:val="{7BFB5301-AC12-49F6-8F1A-7C4591E3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A26"/>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A26"/>
    <w:pPr>
      <w:tabs>
        <w:tab w:val="center" w:pos="4536"/>
        <w:tab w:val="right" w:pos="9072"/>
      </w:tabs>
    </w:pPr>
  </w:style>
  <w:style w:type="character" w:customStyle="1" w:styleId="HeaderChar">
    <w:name w:val="Header Char"/>
    <w:basedOn w:val="DefaultParagraphFont"/>
    <w:link w:val="Header"/>
    <w:rsid w:val="00EC7A26"/>
    <w:rPr>
      <w:rFonts w:ascii="Times New Roman" w:eastAsia="Times New Roman" w:hAnsi="Times New Roman" w:cs="Times New Roman"/>
      <w:sz w:val="24"/>
      <w:szCs w:val="24"/>
      <w:lang w:val="sv-SE" w:eastAsia="sv-SE"/>
    </w:rPr>
  </w:style>
  <w:style w:type="paragraph" w:styleId="Footer">
    <w:name w:val="footer"/>
    <w:basedOn w:val="Normal"/>
    <w:link w:val="FooterChar"/>
    <w:rsid w:val="00EC7A26"/>
    <w:pPr>
      <w:tabs>
        <w:tab w:val="center" w:pos="4536"/>
        <w:tab w:val="right" w:pos="9072"/>
      </w:tabs>
    </w:pPr>
  </w:style>
  <w:style w:type="character" w:customStyle="1" w:styleId="FooterChar">
    <w:name w:val="Footer Char"/>
    <w:basedOn w:val="DefaultParagraphFont"/>
    <w:link w:val="Footer"/>
    <w:rsid w:val="00EC7A26"/>
    <w:rPr>
      <w:rFonts w:ascii="Times New Roman" w:eastAsia="Times New Roman" w:hAnsi="Times New Roman" w:cs="Times New Roman"/>
      <w:sz w:val="24"/>
      <w:szCs w:val="24"/>
      <w:lang w:val="sv-SE" w:eastAsia="sv-SE"/>
    </w:rPr>
  </w:style>
  <w:style w:type="character" w:styleId="Hyperlink">
    <w:name w:val="Hyperlink"/>
    <w:rsid w:val="00EC7A26"/>
    <w:rPr>
      <w:color w:val="0000FF"/>
      <w:u w:val="single"/>
    </w:rPr>
  </w:style>
  <w:style w:type="paragraph" w:styleId="ListParagraph">
    <w:name w:val="List Paragraph"/>
    <w:basedOn w:val="Normal"/>
    <w:uiPriority w:val="34"/>
    <w:qFormat/>
    <w:rsid w:val="00EC7A26"/>
    <w:pPr>
      <w:ind w:left="720"/>
      <w:contextualSpacing/>
    </w:pPr>
  </w:style>
  <w:style w:type="paragraph" w:styleId="BalloonText">
    <w:name w:val="Balloon Text"/>
    <w:basedOn w:val="Normal"/>
    <w:link w:val="BalloonTextChar"/>
    <w:uiPriority w:val="99"/>
    <w:semiHidden/>
    <w:unhideWhenUsed/>
    <w:rsid w:val="009320BE"/>
    <w:rPr>
      <w:rFonts w:ascii="Tahoma" w:hAnsi="Tahoma" w:cs="Tahoma"/>
      <w:sz w:val="16"/>
      <w:szCs w:val="16"/>
    </w:rPr>
  </w:style>
  <w:style w:type="character" w:customStyle="1" w:styleId="BalloonTextChar">
    <w:name w:val="Balloon Text Char"/>
    <w:basedOn w:val="DefaultParagraphFont"/>
    <w:link w:val="BalloonText"/>
    <w:uiPriority w:val="99"/>
    <w:semiHidden/>
    <w:rsid w:val="009320BE"/>
    <w:rPr>
      <w:rFonts w:ascii="Tahoma" w:eastAsia="Times New Roman" w:hAnsi="Tahoma" w:cs="Tahoma"/>
      <w:sz w:val="16"/>
      <w:szCs w:val="16"/>
      <w:lang w:val="sv-SE" w:eastAsia="sv-SE"/>
    </w:rPr>
  </w:style>
  <w:style w:type="table" w:customStyle="1" w:styleId="TableGrid1">
    <w:name w:val="Table Grid1"/>
    <w:basedOn w:val="TableNormal"/>
    <w:next w:val="TableGrid"/>
    <w:uiPriority w:val="59"/>
    <w:rsid w:val="00DE4D59"/>
    <w:pPr>
      <w:spacing w:after="0" w:line="240" w:lineRule="auto"/>
    </w:pPr>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E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1810">
      <w:bodyDiv w:val="1"/>
      <w:marLeft w:val="0"/>
      <w:marRight w:val="0"/>
      <w:marTop w:val="0"/>
      <w:marBottom w:val="0"/>
      <w:divBdr>
        <w:top w:val="none" w:sz="0" w:space="0" w:color="auto"/>
        <w:left w:val="none" w:sz="0" w:space="0" w:color="auto"/>
        <w:bottom w:val="none" w:sz="0" w:space="0" w:color="auto"/>
        <w:right w:val="none" w:sz="0" w:space="0" w:color="auto"/>
      </w:divBdr>
    </w:div>
    <w:div w:id="890045309">
      <w:bodyDiv w:val="1"/>
      <w:marLeft w:val="0"/>
      <w:marRight w:val="0"/>
      <w:marTop w:val="0"/>
      <w:marBottom w:val="0"/>
      <w:divBdr>
        <w:top w:val="none" w:sz="0" w:space="0" w:color="auto"/>
        <w:left w:val="none" w:sz="0" w:space="0" w:color="auto"/>
        <w:bottom w:val="none" w:sz="0" w:space="0" w:color="auto"/>
        <w:right w:val="none" w:sz="0" w:space="0" w:color="auto"/>
      </w:divBdr>
    </w:div>
    <w:div w:id="954674125">
      <w:bodyDiv w:val="1"/>
      <w:marLeft w:val="0"/>
      <w:marRight w:val="0"/>
      <w:marTop w:val="0"/>
      <w:marBottom w:val="0"/>
      <w:divBdr>
        <w:top w:val="none" w:sz="0" w:space="0" w:color="auto"/>
        <w:left w:val="none" w:sz="0" w:space="0" w:color="auto"/>
        <w:bottom w:val="none" w:sz="0" w:space="0" w:color="auto"/>
        <w:right w:val="none" w:sz="0" w:space="0" w:color="auto"/>
      </w:divBdr>
    </w:div>
    <w:div w:id="1254124394">
      <w:bodyDiv w:val="1"/>
      <w:marLeft w:val="0"/>
      <w:marRight w:val="0"/>
      <w:marTop w:val="0"/>
      <w:marBottom w:val="0"/>
      <w:divBdr>
        <w:top w:val="none" w:sz="0" w:space="0" w:color="auto"/>
        <w:left w:val="none" w:sz="0" w:space="0" w:color="auto"/>
        <w:bottom w:val="none" w:sz="0" w:space="0" w:color="auto"/>
        <w:right w:val="none" w:sz="0" w:space="0" w:color="auto"/>
      </w:divBdr>
    </w:div>
    <w:div w:id="21298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865</Words>
  <Characters>4931</Characters>
  <Application>Microsoft Macintosh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Snellman</dc:creator>
  <cp:keywords/>
  <dc:description/>
  <cp:lastModifiedBy>Maeva</cp:lastModifiedBy>
  <cp:revision>8</cp:revision>
  <cp:lastPrinted>2016-08-11T15:09:00Z</cp:lastPrinted>
  <dcterms:created xsi:type="dcterms:W3CDTF">2016-08-16T14:48:00Z</dcterms:created>
  <dcterms:modified xsi:type="dcterms:W3CDTF">2016-08-16T21:05:00Z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C38655660.3</vt:lpwstr>
  </property>
  <property fmtid="{D5CDD505-2E9C-101B-9397-08002B2CF9AE}" pid="3" name="tikitDocNumber">
    <vt:lpwstr>37687092</vt:lpwstr>
  </property>
  <property fmtid="{D5CDD505-2E9C-101B-9397-08002B2CF9AE}" pid="4" name="tikitVersionNumber">
    <vt:lpwstr>6</vt:lpwstr>
  </property>
  <property fmtid="{D5CDD505-2E9C-101B-9397-08002B2CF9AE}" pid="5" name="tikitDocNumberAndVersion">
    <vt:lpwstr>37687092.6</vt:lpwstr>
  </property>
  <property fmtid="{D5CDD505-2E9C-101B-9397-08002B2CF9AE}" pid="6" name="DocID">
    <vt:lpwstr>C39923679.6</vt:lpwstr>
  </property>
</Properties>
</file>